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FDC4C" w14:textId="3D839063" w:rsidR="00EE42E6" w:rsidRPr="00EE42E6" w:rsidRDefault="00EE42E6" w:rsidP="00EE42E6">
      <w:pPr>
        <w:tabs>
          <w:tab w:val="left" w:pos="1260"/>
        </w:tabs>
        <w:spacing w:before="100" w:beforeAutospacing="1" w:afterLines="50" w:after="180" w:line="440" w:lineRule="exact"/>
        <w:jc w:val="center"/>
        <w:rPr>
          <w:rFonts w:ascii="Calibri" w:eastAsia="標楷體" w:hAnsi="Calibri" w:cs="Times New Roman"/>
          <w:b/>
          <w:sz w:val="36"/>
          <w:szCs w:val="36"/>
        </w:rPr>
      </w:pPr>
      <w:r w:rsidRPr="00EE42E6">
        <w:rPr>
          <w:rFonts w:ascii="Calibri" w:eastAsia="標楷體" w:hAnsi="Calibri" w:cs="Times New Roman"/>
          <w:b/>
          <w:sz w:val="36"/>
          <w:szCs w:val="36"/>
        </w:rPr>
        <w:t>20</w:t>
      </w:r>
      <w:r>
        <w:rPr>
          <w:rFonts w:ascii="Calibri" w:eastAsia="標楷體" w:hAnsi="Calibri" w:cs="Times New Roman" w:hint="eastAsia"/>
          <w:b/>
          <w:sz w:val="36"/>
          <w:szCs w:val="36"/>
        </w:rPr>
        <w:t>2</w:t>
      </w:r>
      <w:r w:rsidR="00E21590">
        <w:rPr>
          <w:rFonts w:ascii="Calibri" w:eastAsia="標楷體" w:hAnsi="Calibri" w:cs="Times New Roman" w:hint="eastAsia"/>
          <w:b/>
          <w:sz w:val="36"/>
          <w:szCs w:val="36"/>
        </w:rPr>
        <w:t>1</w:t>
      </w:r>
      <w:r w:rsidRPr="00EE42E6">
        <w:rPr>
          <w:rFonts w:ascii="Calibri" w:eastAsia="標楷體" w:hAnsi="Calibri" w:cs="Times New Roman"/>
          <w:b/>
          <w:sz w:val="36"/>
          <w:szCs w:val="36"/>
        </w:rPr>
        <w:t>第</w:t>
      </w:r>
      <w:r>
        <w:rPr>
          <w:rFonts w:ascii="Calibri" w:eastAsia="標楷體" w:hAnsi="Calibri" w:cs="Times New Roman" w:hint="eastAsia"/>
          <w:b/>
          <w:sz w:val="36"/>
          <w:szCs w:val="36"/>
        </w:rPr>
        <w:t>五</w:t>
      </w:r>
      <w:r w:rsidRPr="00EE42E6">
        <w:rPr>
          <w:rFonts w:ascii="Calibri" w:eastAsia="標楷體" w:hAnsi="Calibri" w:cs="Times New Roman"/>
          <w:b/>
          <w:sz w:val="36"/>
          <w:szCs w:val="36"/>
        </w:rPr>
        <w:t>屆</w:t>
      </w:r>
    </w:p>
    <w:p w14:paraId="57A3295F" w14:textId="77777777" w:rsidR="00EE42E6" w:rsidRPr="00EE42E6" w:rsidRDefault="00EE42E6" w:rsidP="00EE42E6">
      <w:pPr>
        <w:tabs>
          <w:tab w:val="left" w:pos="1260"/>
        </w:tabs>
        <w:spacing w:before="100" w:beforeAutospacing="1" w:afterLines="50" w:after="180" w:line="440" w:lineRule="exact"/>
        <w:jc w:val="center"/>
        <w:rPr>
          <w:rFonts w:ascii="Calibri" w:eastAsia="標楷體" w:hAnsi="Calibri" w:cs="Times New Roman"/>
          <w:b/>
          <w:sz w:val="36"/>
          <w:szCs w:val="36"/>
        </w:rPr>
      </w:pPr>
      <w:r w:rsidRPr="00EE42E6">
        <w:rPr>
          <w:rFonts w:ascii="Calibri" w:eastAsia="標楷體" w:hAnsi="Calibri" w:cs="Times New Roman"/>
          <w:b/>
          <w:sz w:val="36"/>
          <w:szCs w:val="36"/>
        </w:rPr>
        <w:t>臺中市傑出產業創新獎徵選計畫</w:t>
      </w:r>
      <w:r w:rsidRPr="00EE42E6">
        <w:rPr>
          <w:rFonts w:ascii="Calibri" w:eastAsia="標楷體" w:hAnsi="Calibri" w:cs="Times New Roman"/>
          <w:b/>
          <w:sz w:val="36"/>
          <w:szCs w:val="36"/>
        </w:rPr>
        <w:t>-</w:t>
      </w:r>
      <w:r w:rsidRPr="00EE42E6">
        <w:rPr>
          <w:rFonts w:ascii="Calibri" w:eastAsia="標楷體" w:hAnsi="Calibri" w:cs="Times New Roman"/>
          <w:b/>
          <w:sz w:val="36"/>
          <w:szCs w:val="36"/>
        </w:rPr>
        <w:t>參賽簡章</w:t>
      </w:r>
    </w:p>
    <w:p w14:paraId="29771295" w14:textId="77777777" w:rsidR="00EE42E6" w:rsidRPr="00EE42E6" w:rsidRDefault="00EE42E6" w:rsidP="00EE42E6">
      <w:pPr>
        <w:tabs>
          <w:tab w:val="left" w:pos="540"/>
          <w:tab w:val="left" w:pos="4500"/>
        </w:tabs>
        <w:spacing w:before="100" w:beforeAutospacing="1" w:afterLines="50" w:after="180" w:line="440" w:lineRule="exact"/>
        <w:rPr>
          <w:rFonts w:ascii="Calibri" w:eastAsia="標楷體" w:hAnsi="Calibri" w:cs="Times New Roman"/>
          <w:b/>
          <w:sz w:val="32"/>
          <w:szCs w:val="32"/>
        </w:rPr>
      </w:pPr>
      <w:r w:rsidRPr="00EE42E6">
        <w:rPr>
          <w:rFonts w:ascii="Calibri" w:eastAsia="標楷體" w:hAnsi="Calibri" w:cs="Times New Roman"/>
          <w:b/>
          <w:sz w:val="32"/>
          <w:szCs w:val="32"/>
        </w:rPr>
        <w:t>一、目的：</w:t>
      </w:r>
    </w:p>
    <w:p w14:paraId="58109546" w14:textId="2863604B" w:rsidR="00EE42E6" w:rsidRPr="00EE42E6" w:rsidRDefault="00EE42E6" w:rsidP="00EE42E6">
      <w:pPr>
        <w:spacing w:before="100" w:beforeAutospacing="1" w:afterLines="50" w:after="180" w:line="440" w:lineRule="exact"/>
        <w:ind w:leftChars="292" w:left="701" w:firstLineChars="200" w:firstLine="560"/>
        <w:jc w:val="both"/>
        <w:rPr>
          <w:rFonts w:ascii="Calibri" w:eastAsia="標楷體" w:hAnsi="Calibri" w:cs="Times New Roman"/>
          <w:sz w:val="28"/>
          <w:szCs w:val="28"/>
        </w:rPr>
      </w:pPr>
      <w:r w:rsidRPr="00EE42E6">
        <w:rPr>
          <w:rFonts w:ascii="Calibri" w:eastAsia="標楷體" w:hAnsi="Calibri" w:cs="Times New Roman"/>
          <w:sz w:val="28"/>
          <w:szCs w:val="28"/>
        </w:rPr>
        <w:t>「</w:t>
      </w:r>
      <w:r w:rsidR="00827F7C">
        <w:rPr>
          <w:rFonts w:ascii="Calibri" w:eastAsia="標楷體" w:hAnsi="Calibri" w:cs="Times New Roman" w:hint="eastAsia"/>
          <w:sz w:val="28"/>
          <w:szCs w:val="28"/>
        </w:rPr>
        <w:t>第五屆</w:t>
      </w:r>
      <w:r w:rsidRPr="00EE42E6">
        <w:rPr>
          <w:rFonts w:ascii="Calibri" w:eastAsia="標楷體" w:hAnsi="Calibri" w:cs="Times New Roman"/>
          <w:sz w:val="28"/>
          <w:szCs w:val="28"/>
        </w:rPr>
        <w:t>臺中市傑出產業創新獎」旨在選拔及表揚設籍於</w:t>
      </w:r>
      <w:r w:rsidR="00EF5949">
        <w:rPr>
          <w:rFonts w:ascii="Calibri" w:eastAsia="標楷體" w:hAnsi="Calibri" w:cs="Times New Roman" w:hint="eastAsia"/>
          <w:sz w:val="28"/>
          <w:szCs w:val="28"/>
        </w:rPr>
        <w:t>臺</w:t>
      </w:r>
      <w:r w:rsidRPr="00EE42E6">
        <w:rPr>
          <w:rFonts w:ascii="Calibri" w:eastAsia="標楷體" w:hAnsi="Calibri" w:cs="Times New Roman"/>
          <w:sz w:val="28"/>
          <w:szCs w:val="28"/>
        </w:rPr>
        <w:t>中之企業投入產品、技術及服務等領域，有傑出創新成就且對國家經濟發展有具體貢獻者。希冀藉由活動辦理，鼓勵企業強化創新促進組織升級與轉型，並為營造大臺中地區優質創業環境，樹立成功典範，實現「低碳、創新、智慧」都市發展願景，進而帶動國家整體經濟發展與強化國際競爭力優勢為目的。</w:t>
      </w:r>
    </w:p>
    <w:p w14:paraId="0F3B92A6" w14:textId="79E87F69" w:rsidR="006F1CDF" w:rsidRPr="00A618C1" w:rsidRDefault="00EE42E6" w:rsidP="00EE42E6">
      <w:pPr>
        <w:spacing w:before="100" w:beforeAutospacing="1" w:afterLines="50" w:after="180" w:line="440" w:lineRule="exact"/>
        <w:jc w:val="both"/>
        <w:rPr>
          <w:rFonts w:ascii="Calibri" w:eastAsia="標楷體" w:hAnsi="Calibri" w:cs="Times New Roman"/>
          <w:b/>
          <w:sz w:val="32"/>
          <w:szCs w:val="32"/>
        </w:rPr>
      </w:pPr>
      <w:r w:rsidRPr="00EE42E6">
        <w:rPr>
          <w:rFonts w:ascii="Calibri" w:eastAsia="標楷體" w:hAnsi="Calibri" w:cs="Times New Roman"/>
          <w:b/>
          <w:sz w:val="32"/>
          <w:szCs w:val="32"/>
        </w:rPr>
        <w:t>二、</w:t>
      </w:r>
      <w:r w:rsidR="006F1CDF">
        <w:rPr>
          <w:rFonts w:ascii="Calibri" w:eastAsia="標楷體" w:hAnsi="Calibri" w:cs="Times New Roman" w:hint="eastAsia"/>
          <w:b/>
          <w:sz w:val="32"/>
          <w:szCs w:val="32"/>
        </w:rPr>
        <w:t>指導單位</w:t>
      </w:r>
      <w:r w:rsidR="00EF5949" w:rsidRPr="00A618C1">
        <w:rPr>
          <w:rFonts w:ascii="Calibri" w:eastAsia="標楷體" w:hAnsi="Calibri" w:cs="Times New Roman" w:hint="eastAsia"/>
          <w:b/>
          <w:sz w:val="32"/>
          <w:szCs w:val="32"/>
        </w:rPr>
        <w:t>：臺</w:t>
      </w:r>
      <w:r w:rsidR="0069676E" w:rsidRPr="00A618C1">
        <w:rPr>
          <w:rFonts w:ascii="Calibri" w:eastAsia="標楷體" w:hAnsi="Calibri" w:cs="Times New Roman" w:hint="eastAsia"/>
          <w:b/>
          <w:sz w:val="32"/>
          <w:szCs w:val="32"/>
        </w:rPr>
        <w:t>中市政府經濟發展局</w:t>
      </w:r>
    </w:p>
    <w:p w14:paraId="7B759336" w14:textId="77777777" w:rsidR="00EE42E6" w:rsidRPr="00A618C1" w:rsidRDefault="00EE42E6" w:rsidP="00A618C1">
      <w:pPr>
        <w:spacing w:before="100" w:beforeAutospacing="1" w:afterLines="50" w:after="180" w:line="440" w:lineRule="exact"/>
        <w:jc w:val="both"/>
        <w:rPr>
          <w:rFonts w:ascii="Calibri" w:eastAsia="標楷體" w:hAnsi="Calibri" w:cs="Times New Roman"/>
          <w:b/>
          <w:sz w:val="32"/>
          <w:szCs w:val="32"/>
        </w:rPr>
      </w:pPr>
      <w:r w:rsidRPr="00A618C1">
        <w:rPr>
          <w:rFonts w:ascii="Calibri" w:eastAsia="標楷體" w:hAnsi="Calibri" w:cs="Times New Roman"/>
          <w:b/>
          <w:sz w:val="32"/>
          <w:szCs w:val="32"/>
        </w:rPr>
        <w:t>主辦單位：</w:t>
      </w:r>
      <w:r w:rsidR="007B56A1" w:rsidRPr="00A618C1">
        <w:rPr>
          <w:rFonts w:ascii="Calibri" w:eastAsia="標楷體" w:hAnsi="Calibri" w:cs="Times New Roman" w:hint="eastAsia"/>
          <w:b/>
          <w:sz w:val="32"/>
          <w:szCs w:val="32"/>
        </w:rPr>
        <w:t>臺中市產業創新協會</w:t>
      </w:r>
    </w:p>
    <w:p w14:paraId="4C1B644A" w14:textId="77777777" w:rsidR="00A618C1" w:rsidRDefault="006F1CDF" w:rsidP="00A618C1">
      <w:pPr>
        <w:spacing w:before="100" w:beforeAutospacing="1" w:afterLines="50" w:after="180" w:line="440" w:lineRule="exact"/>
        <w:jc w:val="both"/>
        <w:rPr>
          <w:rFonts w:ascii="Calibri" w:eastAsia="標楷體" w:hAnsi="Calibri" w:cs="Times New Roman"/>
          <w:b/>
          <w:sz w:val="32"/>
          <w:szCs w:val="32"/>
        </w:rPr>
      </w:pPr>
      <w:r w:rsidRPr="00A618C1">
        <w:rPr>
          <w:rFonts w:ascii="Calibri" w:eastAsia="標楷體" w:hAnsi="Calibri" w:cs="Times New Roman" w:hint="eastAsia"/>
          <w:b/>
          <w:sz w:val="32"/>
          <w:szCs w:val="32"/>
        </w:rPr>
        <w:t>協辦單位</w:t>
      </w:r>
      <w:r w:rsidR="00EF5949" w:rsidRPr="00A618C1">
        <w:rPr>
          <w:rFonts w:ascii="Calibri" w:eastAsia="標楷體" w:hAnsi="Calibri" w:cs="Times New Roman" w:hint="eastAsia"/>
          <w:b/>
          <w:sz w:val="32"/>
          <w:szCs w:val="32"/>
        </w:rPr>
        <w:t>：</w:t>
      </w:r>
      <w:r w:rsidR="00E71C90" w:rsidRPr="00A618C1">
        <w:rPr>
          <w:rFonts w:ascii="Calibri" w:eastAsia="標楷體" w:hAnsi="Calibri" w:cs="Times New Roman" w:hint="eastAsia"/>
          <w:b/>
          <w:sz w:val="32"/>
          <w:szCs w:val="32"/>
        </w:rPr>
        <w:t>財團法人</w:t>
      </w:r>
      <w:r w:rsidR="00C27044" w:rsidRPr="00A618C1">
        <w:rPr>
          <w:rFonts w:ascii="Calibri" w:eastAsia="標楷體" w:hAnsi="Calibri" w:cs="Times New Roman" w:hint="eastAsia"/>
          <w:b/>
          <w:sz w:val="32"/>
          <w:szCs w:val="32"/>
        </w:rPr>
        <w:t>工業技術研究院</w:t>
      </w:r>
    </w:p>
    <w:p w14:paraId="3085F0A9" w14:textId="164EE4B4" w:rsidR="00EF5949" w:rsidRPr="00A618C1" w:rsidRDefault="00EF5949" w:rsidP="00A618C1">
      <w:pPr>
        <w:spacing w:before="100" w:beforeAutospacing="1" w:afterLines="50" w:after="180" w:line="440" w:lineRule="exact"/>
        <w:ind w:leftChars="700" w:left="1680"/>
        <w:jc w:val="both"/>
        <w:rPr>
          <w:rFonts w:ascii="Calibri" w:eastAsia="標楷體" w:hAnsi="Calibri" w:cs="Times New Roman"/>
          <w:b/>
          <w:sz w:val="32"/>
          <w:szCs w:val="32"/>
        </w:rPr>
      </w:pPr>
      <w:r w:rsidRPr="00A618C1">
        <w:rPr>
          <w:rFonts w:ascii="Calibri" w:eastAsia="標楷體" w:hAnsi="Calibri" w:cs="Times New Roman" w:hint="eastAsia"/>
          <w:b/>
          <w:sz w:val="32"/>
          <w:szCs w:val="32"/>
        </w:rPr>
        <w:t>臺中市工商發展投資策進會</w:t>
      </w:r>
    </w:p>
    <w:p w14:paraId="7E19C465" w14:textId="77777777" w:rsidR="00EE42E6" w:rsidRPr="00EE42E6" w:rsidRDefault="00EE42E6" w:rsidP="00EE42E6">
      <w:pPr>
        <w:spacing w:before="100" w:beforeAutospacing="1" w:afterLines="50" w:after="180" w:line="440" w:lineRule="exact"/>
        <w:jc w:val="both"/>
        <w:rPr>
          <w:rFonts w:ascii="Calibri" w:eastAsia="標楷體" w:hAnsi="Calibri" w:cs="Times New Roman"/>
          <w:b/>
          <w:sz w:val="32"/>
          <w:szCs w:val="32"/>
        </w:rPr>
      </w:pPr>
      <w:r w:rsidRPr="00EE42E6">
        <w:rPr>
          <w:rFonts w:ascii="Calibri" w:eastAsia="標楷體" w:hAnsi="Calibri" w:cs="Times New Roman"/>
          <w:b/>
          <w:sz w:val="32"/>
          <w:szCs w:val="32"/>
        </w:rPr>
        <w:t>三、參選資格：</w:t>
      </w:r>
    </w:p>
    <w:p w14:paraId="3D9043CA" w14:textId="77777777" w:rsidR="00EE42E6" w:rsidRPr="00EE42E6" w:rsidRDefault="00EE42E6" w:rsidP="00EE42E6">
      <w:pPr>
        <w:numPr>
          <w:ilvl w:val="0"/>
          <w:numId w:val="1"/>
        </w:numPr>
        <w:spacing w:before="100" w:beforeAutospacing="1" w:afterLines="50" w:after="180" w:line="440" w:lineRule="exact"/>
        <w:jc w:val="both"/>
        <w:rPr>
          <w:rFonts w:ascii="Calibri" w:eastAsia="標楷體" w:hAnsi="Calibri" w:cs="Times New Roman"/>
          <w:b/>
          <w:bCs/>
          <w:sz w:val="28"/>
          <w:szCs w:val="28"/>
        </w:rPr>
      </w:pPr>
      <w:r w:rsidRPr="00EE42E6">
        <w:rPr>
          <w:rFonts w:ascii="Calibri" w:eastAsia="標楷體" w:hAnsi="Calibri" w:cs="Times New Roman"/>
          <w:b/>
          <w:bCs/>
          <w:sz w:val="28"/>
          <w:szCs w:val="28"/>
        </w:rPr>
        <w:t>獎勵對象</w:t>
      </w:r>
      <w:r w:rsidRPr="00EE42E6">
        <w:rPr>
          <w:rFonts w:ascii="Calibri" w:eastAsia="標楷體" w:hAnsi="Calibri" w:cs="Times New Roman"/>
          <w:b/>
          <w:bCs/>
          <w:sz w:val="28"/>
          <w:szCs w:val="28"/>
        </w:rPr>
        <w:t xml:space="preserve"> </w:t>
      </w:r>
      <w:r w:rsidRPr="00EE42E6">
        <w:rPr>
          <w:rFonts w:ascii="Calibri" w:eastAsia="標楷體" w:hAnsi="Calibri" w:cs="Times New Roman"/>
          <w:b/>
          <w:bCs/>
          <w:sz w:val="28"/>
          <w:szCs w:val="28"/>
        </w:rPr>
        <w:t>：</w:t>
      </w:r>
    </w:p>
    <w:p w14:paraId="628561D7" w14:textId="77777777" w:rsidR="00EE42E6" w:rsidRPr="00EE42E6" w:rsidRDefault="00EE42E6" w:rsidP="00EE42E6">
      <w:pPr>
        <w:numPr>
          <w:ilvl w:val="0"/>
          <w:numId w:val="7"/>
        </w:numPr>
        <w:spacing w:before="100" w:beforeAutospacing="1" w:afterLines="50" w:after="180" w:line="440" w:lineRule="exact"/>
        <w:jc w:val="both"/>
        <w:rPr>
          <w:rFonts w:ascii="Calibri" w:eastAsia="標楷體" w:hAnsi="Calibri" w:cs="Times New Roman"/>
          <w:sz w:val="28"/>
          <w:szCs w:val="28"/>
        </w:rPr>
      </w:pPr>
      <w:r w:rsidRPr="00EE42E6">
        <w:rPr>
          <w:rFonts w:ascii="Calibri" w:eastAsia="標楷體" w:hAnsi="Calibri" w:cs="Times New Roman"/>
          <w:sz w:val="28"/>
          <w:szCs w:val="28"/>
        </w:rPr>
        <w:t>產品創新獎、技術創新獎、服務創新獎：</w:t>
      </w:r>
    </w:p>
    <w:p w14:paraId="32075D8F" w14:textId="77777777" w:rsidR="00EE42E6" w:rsidRPr="00EE42E6" w:rsidRDefault="00EE42E6" w:rsidP="00EE42E6">
      <w:pPr>
        <w:numPr>
          <w:ilvl w:val="0"/>
          <w:numId w:val="8"/>
        </w:numPr>
        <w:spacing w:before="100" w:beforeAutospacing="1" w:afterLines="50" w:after="180" w:line="440" w:lineRule="exact"/>
        <w:jc w:val="both"/>
        <w:rPr>
          <w:rFonts w:ascii="Calibri" w:eastAsia="標楷體" w:hAnsi="Calibri" w:cs="Times New Roman"/>
          <w:bCs/>
          <w:sz w:val="28"/>
          <w:szCs w:val="28"/>
        </w:rPr>
      </w:pPr>
      <w:r w:rsidRPr="00EE42E6">
        <w:rPr>
          <w:rFonts w:ascii="Calibri" w:eastAsia="標楷體" w:hAnsi="Calibri" w:cs="Times New Roman"/>
          <w:bCs/>
          <w:sz w:val="28"/>
          <w:szCs w:val="28"/>
        </w:rPr>
        <w:t>經合法立案或設立登記，且</w:t>
      </w:r>
      <w:r w:rsidRPr="00EE42E6">
        <w:rPr>
          <w:rFonts w:ascii="Calibri" w:eastAsia="標楷體" w:hAnsi="Calibri" w:cs="Times New Roman"/>
          <w:sz w:val="28"/>
          <w:szCs w:val="28"/>
        </w:rPr>
        <w:t>廠址位於臺中市</w:t>
      </w:r>
      <w:r w:rsidRPr="00EE42E6">
        <w:rPr>
          <w:rFonts w:ascii="Calibri" w:eastAsia="標楷體" w:hAnsi="Calibri" w:cs="Times New Roman"/>
          <w:bCs/>
          <w:sz w:val="28"/>
          <w:szCs w:val="28"/>
        </w:rPr>
        <w:t>之本國企業。</w:t>
      </w:r>
    </w:p>
    <w:p w14:paraId="5F9CF25E" w14:textId="77777777" w:rsidR="00EE42E6" w:rsidRPr="00827F7C" w:rsidRDefault="00EE42E6" w:rsidP="00EE42E6">
      <w:pPr>
        <w:numPr>
          <w:ilvl w:val="0"/>
          <w:numId w:val="8"/>
        </w:numPr>
        <w:spacing w:before="100" w:beforeAutospacing="1" w:afterLines="50" w:after="180" w:line="440" w:lineRule="exact"/>
        <w:jc w:val="both"/>
        <w:rPr>
          <w:rFonts w:ascii="Calibri" w:eastAsia="標楷體" w:hAnsi="Calibri" w:cs="Times New Roman"/>
          <w:bCs/>
          <w:sz w:val="28"/>
          <w:szCs w:val="28"/>
        </w:rPr>
      </w:pPr>
      <w:r w:rsidRPr="00827F7C">
        <w:rPr>
          <w:rFonts w:ascii="Calibri" w:eastAsia="標楷體" w:hAnsi="Calibri" w:cs="Times New Roman"/>
          <w:bCs/>
          <w:sz w:val="28"/>
          <w:szCs w:val="28"/>
        </w:rPr>
        <w:t>符合「中小企業認定標準」，實收資本額在新臺幣八千萬元以下，或經常僱用員工數未滿二百人，且目前仍在營運中之中小企業。</w:t>
      </w:r>
    </w:p>
    <w:p w14:paraId="230ADB90" w14:textId="77777777" w:rsidR="00E47306" w:rsidRDefault="00EE42E6" w:rsidP="00EE42E6">
      <w:pPr>
        <w:numPr>
          <w:ilvl w:val="0"/>
          <w:numId w:val="7"/>
        </w:numPr>
        <w:spacing w:before="100" w:beforeAutospacing="1" w:afterLines="50" w:after="180" w:line="440" w:lineRule="exact"/>
        <w:jc w:val="both"/>
        <w:rPr>
          <w:rFonts w:ascii="Calibri" w:eastAsia="標楷體" w:hAnsi="Calibri" w:cs="Times New Roman"/>
          <w:bCs/>
          <w:sz w:val="28"/>
          <w:szCs w:val="28"/>
        </w:rPr>
      </w:pPr>
      <w:r w:rsidRPr="00EE42E6">
        <w:rPr>
          <w:rFonts w:ascii="Calibri" w:eastAsia="標楷體" w:hAnsi="Calibri" w:cs="Times New Roman"/>
          <w:bCs/>
          <w:sz w:val="28"/>
          <w:szCs w:val="28"/>
        </w:rPr>
        <w:t>卓越創新獎：</w:t>
      </w:r>
    </w:p>
    <w:p w14:paraId="425AD73A" w14:textId="77777777" w:rsidR="00EF5949" w:rsidRDefault="00E47306" w:rsidP="00827F7C">
      <w:pPr>
        <w:spacing w:before="100" w:beforeAutospacing="1" w:afterLines="50" w:after="180" w:line="440" w:lineRule="exact"/>
        <w:ind w:left="1553"/>
        <w:jc w:val="both"/>
        <w:rPr>
          <w:rFonts w:ascii="Calibri" w:eastAsia="標楷體" w:hAnsi="Calibri" w:cs="Times New Roman"/>
          <w:bCs/>
          <w:sz w:val="28"/>
          <w:szCs w:val="28"/>
        </w:rPr>
      </w:pPr>
      <w:r>
        <w:rPr>
          <w:rFonts w:ascii="Calibri" w:eastAsia="標楷體" w:hAnsi="Calibri" w:cs="Times New Roman" w:hint="eastAsia"/>
          <w:bCs/>
          <w:sz w:val="28"/>
          <w:szCs w:val="28"/>
        </w:rPr>
        <w:t>A.</w:t>
      </w:r>
      <w:r w:rsidR="00EF5949" w:rsidRPr="00EF5949">
        <w:rPr>
          <w:rFonts w:hint="eastAsia"/>
        </w:rPr>
        <w:t xml:space="preserve"> </w:t>
      </w:r>
      <w:r w:rsidR="00EF5949" w:rsidRPr="00EF5949">
        <w:rPr>
          <w:rFonts w:ascii="Calibri" w:eastAsia="標楷體" w:hAnsi="Calibri" w:cs="Times New Roman" w:hint="eastAsia"/>
          <w:bCs/>
          <w:sz w:val="28"/>
          <w:szCs w:val="28"/>
        </w:rPr>
        <w:t>經合法立案或設立登記，且廠址位於臺中市之本國企</w:t>
      </w:r>
      <w:r w:rsidR="00EF5949" w:rsidRPr="00EF5949">
        <w:rPr>
          <w:rFonts w:ascii="Calibri" w:eastAsia="標楷體" w:hAnsi="Calibri" w:cs="Times New Roman" w:hint="eastAsia"/>
          <w:bCs/>
          <w:sz w:val="28"/>
          <w:szCs w:val="28"/>
        </w:rPr>
        <w:lastRenderedPageBreak/>
        <w:t>業。</w:t>
      </w:r>
    </w:p>
    <w:p w14:paraId="7CD32D38" w14:textId="0A24D70E" w:rsidR="00827F7C" w:rsidRDefault="00F86414" w:rsidP="00827F7C">
      <w:pPr>
        <w:spacing w:before="100" w:beforeAutospacing="1" w:afterLines="50" w:after="180" w:line="440" w:lineRule="exact"/>
        <w:ind w:left="1553"/>
        <w:jc w:val="both"/>
        <w:rPr>
          <w:rFonts w:ascii="Calibri" w:eastAsia="標楷體" w:hAnsi="Calibri" w:cs="Times New Roman"/>
          <w:bCs/>
          <w:sz w:val="28"/>
          <w:szCs w:val="28"/>
        </w:rPr>
      </w:pPr>
      <w:r>
        <w:rPr>
          <w:rFonts w:ascii="Calibri" w:eastAsia="標楷體" w:hAnsi="Calibri" w:cs="Times New Roman" w:hint="eastAsia"/>
          <w:bCs/>
          <w:sz w:val="28"/>
          <w:szCs w:val="28"/>
        </w:rPr>
        <w:t>B.</w:t>
      </w:r>
      <w:r>
        <w:rPr>
          <w:rFonts w:ascii="Calibri" w:eastAsia="標楷體" w:hAnsi="Calibri" w:cs="Times New Roman" w:hint="eastAsia"/>
          <w:bCs/>
          <w:sz w:val="28"/>
          <w:szCs w:val="28"/>
        </w:rPr>
        <w:t>公司成立</w:t>
      </w:r>
      <w:r w:rsidRPr="00F86414">
        <w:rPr>
          <w:rFonts w:ascii="Calibri" w:eastAsia="標楷體" w:hAnsi="Calibri" w:cs="Times New Roman" w:hint="eastAsia"/>
          <w:bCs/>
          <w:sz w:val="28"/>
          <w:szCs w:val="28"/>
        </w:rPr>
        <w:t>超過十年以上，經營卓越者。</w:t>
      </w:r>
    </w:p>
    <w:p w14:paraId="4C7AB9F3" w14:textId="31FFAD2E" w:rsidR="00827F7C" w:rsidRDefault="00827F7C">
      <w:pPr>
        <w:widowControl/>
        <w:rPr>
          <w:rFonts w:ascii="Calibri" w:eastAsia="標楷體" w:hAnsi="Calibri" w:cs="Times New Roman"/>
          <w:bCs/>
          <w:sz w:val="28"/>
          <w:szCs w:val="28"/>
        </w:rPr>
      </w:pPr>
    </w:p>
    <w:p w14:paraId="1B3C7BD1" w14:textId="77777777" w:rsidR="00EE42E6" w:rsidRPr="00EE42E6" w:rsidRDefault="00EE42E6" w:rsidP="00EE42E6">
      <w:pPr>
        <w:numPr>
          <w:ilvl w:val="0"/>
          <w:numId w:val="1"/>
        </w:numPr>
        <w:spacing w:before="100" w:beforeAutospacing="1" w:afterLines="50" w:after="180" w:line="440" w:lineRule="exact"/>
        <w:jc w:val="both"/>
        <w:rPr>
          <w:rFonts w:ascii="Calibri" w:eastAsia="標楷體" w:hAnsi="Calibri" w:cs="Times New Roman"/>
          <w:b/>
          <w:bCs/>
          <w:sz w:val="28"/>
          <w:szCs w:val="28"/>
        </w:rPr>
      </w:pPr>
      <w:r w:rsidRPr="00EE42E6">
        <w:rPr>
          <w:rFonts w:ascii="Calibri" w:eastAsia="標楷體" w:hAnsi="Calibri" w:cs="Times New Roman"/>
          <w:b/>
          <w:bCs/>
          <w:sz w:val="28"/>
          <w:szCs w:val="28"/>
        </w:rPr>
        <w:t>參選標的</w:t>
      </w:r>
      <w:r w:rsidRPr="00EE42E6">
        <w:rPr>
          <w:rFonts w:ascii="Calibri" w:eastAsia="標楷體" w:hAnsi="Calibri" w:cs="Times New Roman"/>
          <w:b/>
          <w:bCs/>
          <w:sz w:val="28"/>
          <w:szCs w:val="28"/>
        </w:rPr>
        <w:t xml:space="preserve"> </w:t>
      </w:r>
      <w:r w:rsidRPr="00EE42E6">
        <w:rPr>
          <w:rFonts w:ascii="Calibri" w:eastAsia="標楷體" w:hAnsi="Calibri" w:cs="Times New Roman"/>
          <w:b/>
          <w:bCs/>
          <w:sz w:val="28"/>
          <w:szCs w:val="28"/>
        </w:rPr>
        <w:t>：</w:t>
      </w:r>
    </w:p>
    <w:p w14:paraId="7A66C0E9" w14:textId="77777777" w:rsidR="00EE42E6" w:rsidRPr="00EE42E6" w:rsidRDefault="00EE42E6" w:rsidP="00EE42E6">
      <w:pPr>
        <w:numPr>
          <w:ilvl w:val="0"/>
          <w:numId w:val="10"/>
        </w:numPr>
        <w:spacing w:before="100" w:beforeAutospacing="1" w:afterLines="50" w:after="180" w:line="440" w:lineRule="exact"/>
        <w:jc w:val="both"/>
        <w:rPr>
          <w:rFonts w:ascii="Calibri" w:eastAsia="標楷體" w:hAnsi="Calibri" w:cs="Times New Roman"/>
          <w:sz w:val="28"/>
          <w:szCs w:val="28"/>
        </w:rPr>
      </w:pPr>
      <w:r w:rsidRPr="00EE42E6">
        <w:rPr>
          <w:rFonts w:ascii="Calibri" w:eastAsia="標楷體" w:hAnsi="Calibri" w:cs="Times New Roman"/>
          <w:sz w:val="28"/>
          <w:szCs w:val="28"/>
        </w:rPr>
        <w:t>產品創新獎、技術創新獎、服務創新獎：</w:t>
      </w:r>
    </w:p>
    <w:p w14:paraId="5303AF7E" w14:textId="7582AFE8" w:rsidR="00EE42E6" w:rsidRPr="00EE42E6" w:rsidRDefault="00EE42E6" w:rsidP="00930DAE">
      <w:pPr>
        <w:spacing w:before="100" w:beforeAutospacing="1" w:afterLines="50" w:after="180" w:line="440" w:lineRule="exact"/>
        <w:ind w:left="1913"/>
        <w:jc w:val="both"/>
        <w:rPr>
          <w:rFonts w:ascii="Calibri" w:eastAsia="標楷體" w:hAnsi="Calibri" w:cs="Times New Roman"/>
          <w:bCs/>
          <w:sz w:val="28"/>
          <w:szCs w:val="28"/>
        </w:rPr>
      </w:pPr>
      <w:r w:rsidRPr="00EE42E6">
        <w:rPr>
          <w:rFonts w:ascii="Calibri" w:eastAsia="標楷體" w:hAnsi="Calibri" w:cs="Times New Roman"/>
          <w:bCs/>
          <w:sz w:val="28"/>
          <w:szCs w:val="28"/>
        </w:rPr>
        <w:t>由企業提供其公司所屬，具備產品創新、技術創新或服務創新</w:t>
      </w:r>
      <w:r w:rsidR="00EF5949">
        <w:rPr>
          <w:rFonts w:ascii="標楷體" w:eastAsia="標楷體" w:hAnsi="標楷體" w:cs="Times New Roman" w:hint="eastAsia"/>
          <w:bCs/>
          <w:sz w:val="28"/>
          <w:szCs w:val="28"/>
        </w:rPr>
        <w:t>（</w:t>
      </w:r>
      <w:r w:rsidRPr="00EE42E6">
        <w:rPr>
          <w:rFonts w:ascii="Calibri" w:eastAsia="標楷體" w:hAnsi="Calibri" w:cs="Times New Roman"/>
          <w:bCs/>
          <w:sz w:val="28"/>
          <w:szCs w:val="28"/>
        </w:rPr>
        <w:t>包含技術服務、知識服務、商業服務</w:t>
      </w:r>
      <w:r w:rsidR="00EF5949">
        <w:rPr>
          <w:rFonts w:ascii="標楷體" w:eastAsia="標楷體" w:hAnsi="標楷體" w:cs="Times New Roman" w:hint="eastAsia"/>
          <w:bCs/>
          <w:sz w:val="28"/>
          <w:szCs w:val="28"/>
        </w:rPr>
        <w:t>）</w:t>
      </w:r>
      <w:r w:rsidRPr="00EE42E6">
        <w:rPr>
          <w:rFonts w:ascii="Calibri" w:eastAsia="標楷體" w:hAnsi="Calibri" w:cs="Times New Roman"/>
          <w:bCs/>
          <w:sz w:val="28"/>
          <w:szCs w:val="28"/>
        </w:rPr>
        <w:t>，且已經商業化或量產</w:t>
      </w:r>
      <w:r w:rsidR="00EF5949">
        <w:rPr>
          <w:rFonts w:ascii="標楷體" w:eastAsia="標楷體" w:hAnsi="標楷體" w:cs="Times New Roman" w:hint="eastAsia"/>
          <w:bCs/>
          <w:sz w:val="28"/>
          <w:szCs w:val="28"/>
        </w:rPr>
        <w:t>（</w:t>
      </w:r>
      <w:r w:rsidRPr="00EE42E6">
        <w:rPr>
          <w:rFonts w:ascii="Calibri" w:eastAsia="標楷體" w:hAnsi="Calibri" w:cs="Times New Roman"/>
          <w:bCs/>
          <w:sz w:val="28"/>
          <w:szCs w:val="28"/>
        </w:rPr>
        <w:t>運用</w:t>
      </w:r>
      <w:r w:rsidR="00EF5949">
        <w:rPr>
          <w:rFonts w:ascii="標楷體" w:eastAsia="標楷體" w:hAnsi="標楷體" w:cs="Times New Roman" w:hint="eastAsia"/>
          <w:bCs/>
          <w:sz w:val="28"/>
          <w:szCs w:val="28"/>
        </w:rPr>
        <w:t>）</w:t>
      </w:r>
      <w:r w:rsidRPr="00EE42E6">
        <w:rPr>
          <w:rFonts w:ascii="Calibri" w:eastAsia="標楷體" w:hAnsi="Calibri" w:cs="Times New Roman"/>
          <w:bCs/>
          <w:sz w:val="28"/>
          <w:szCs w:val="28"/>
        </w:rPr>
        <w:t>之標的進行參選。</w:t>
      </w:r>
    </w:p>
    <w:p w14:paraId="4F70508F" w14:textId="77777777" w:rsidR="00EE42E6" w:rsidRPr="00EE42E6" w:rsidRDefault="00EE42E6" w:rsidP="00EE42E6">
      <w:pPr>
        <w:numPr>
          <w:ilvl w:val="0"/>
          <w:numId w:val="10"/>
        </w:numPr>
        <w:spacing w:before="100" w:beforeAutospacing="1" w:afterLines="50" w:after="180" w:line="440" w:lineRule="exact"/>
        <w:jc w:val="both"/>
        <w:rPr>
          <w:rFonts w:ascii="Calibri" w:eastAsia="標楷體" w:hAnsi="Calibri" w:cs="Times New Roman"/>
          <w:bCs/>
          <w:sz w:val="28"/>
          <w:szCs w:val="28"/>
        </w:rPr>
      </w:pPr>
      <w:r w:rsidRPr="00EE42E6">
        <w:rPr>
          <w:rFonts w:ascii="Calibri" w:eastAsia="標楷體" w:hAnsi="Calibri" w:cs="Times New Roman"/>
          <w:bCs/>
          <w:sz w:val="28"/>
          <w:szCs w:val="28"/>
        </w:rPr>
        <w:t>卓越創新獎：</w:t>
      </w:r>
      <w:r w:rsidRPr="00EE42E6">
        <w:rPr>
          <w:rFonts w:ascii="Calibri" w:eastAsia="標楷體" w:hAnsi="Calibri" w:cs="Times New Roman"/>
          <w:bCs/>
          <w:sz w:val="28"/>
          <w:szCs w:val="28"/>
        </w:rPr>
        <w:t xml:space="preserve"> </w:t>
      </w:r>
    </w:p>
    <w:p w14:paraId="22CF6B59" w14:textId="77777777" w:rsidR="00EE42E6" w:rsidRPr="00827F7C" w:rsidRDefault="00EE42E6" w:rsidP="00930DAE">
      <w:pPr>
        <w:spacing w:before="100" w:beforeAutospacing="1" w:afterLines="50" w:after="180" w:line="440" w:lineRule="exact"/>
        <w:ind w:left="1913"/>
        <w:jc w:val="both"/>
        <w:rPr>
          <w:rFonts w:ascii="Calibri" w:eastAsia="標楷體" w:hAnsi="Calibri" w:cs="Times New Roman"/>
          <w:bCs/>
          <w:sz w:val="28"/>
          <w:szCs w:val="28"/>
        </w:rPr>
      </w:pPr>
      <w:r w:rsidRPr="00827F7C">
        <w:rPr>
          <w:rFonts w:ascii="Calibri" w:eastAsia="標楷體" w:hAnsi="Calibri" w:cs="Times New Roman"/>
          <w:bCs/>
          <w:sz w:val="28"/>
          <w:szCs w:val="28"/>
        </w:rPr>
        <w:t>由主辦單位針對廠址位於臺中市之所有企業，以公司同時具備產品創新、技術創新及服務創新等能量，且對於臺中市經濟發展及促進就業有卓越貢獻者進行遴選。</w:t>
      </w:r>
    </w:p>
    <w:p w14:paraId="0A55F04E" w14:textId="77777777" w:rsidR="00EE42E6" w:rsidRPr="00EE42E6" w:rsidRDefault="00EE42E6" w:rsidP="00EE42E6">
      <w:pPr>
        <w:spacing w:before="100" w:beforeAutospacing="1" w:afterLines="50" w:after="180" w:line="440" w:lineRule="exact"/>
        <w:jc w:val="both"/>
        <w:rPr>
          <w:rFonts w:ascii="Calibri" w:eastAsia="標楷體" w:hAnsi="Calibri" w:cs="Times New Roman"/>
          <w:b/>
          <w:sz w:val="32"/>
          <w:szCs w:val="32"/>
        </w:rPr>
      </w:pPr>
      <w:r w:rsidRPr="00EE42E6">
        <w:rPr>
          <w:rFonts w:ascii="Calibri" w:eastAsia="標楷體" w:hAnsi="Calibri" w:cs="Times New Roman"/>
          <w:b/>
          <w:sz w:val="32"/>
          <w:szCs w:val="32"/>
        </w:rPr>
        <w:t>四、獎額：</w:t>
      </w:r>
    </w:p>
    <w:p w14:paraId="1DF091F1" w14:textId="54ADC4D7" w:rsidR="00F86DC7" w:rsidRDefault="00F86DC7" w:rsidP="00F86DC7">
      <w:pPr>
        <w:spacing w:before="100" w:beforeAutospacing="1" w:afterLines="50" w:after="180" w:line="440" w:lineRule="exact"/>
        <w:ind w:leftChars="200" w:left="480"/>
        <w:jc w:val="both"/>
        <w:rPr>
          <w:rFonts w:ascii="Calibri" w:eastAsia="標楷體" w:hAnsi="Calibri" w:cs="Times New Roman"/>
          <w:color w:val="000000"/>
          <w:sz w:val="28"/>
          <w:szCs w:val="28"/>
        </w:rPr>
      </w:pPr>
      <w:r>
        <w:rPr>
          <w:rFonts w:ascii="Calibri" w:eastAsia="標楷體" w:hAnsi="Calibri" w:cs="Times New Roman" w:hint="eastAsia"/>
          <w:color w:val="000000"/>
          <w:sz w:val="28"/>
          <w:szCs w:val="28"/>
        </w:rPr>
        <w:t>各組</w:t>
      </w:r>
      <w:r w:rsidRPr="00F86DC7">
        <w:rPr>
          <w:rFonts w:ascii="Calibri" w:eastAsia="標楷體" w:hAnsi="Calibri" w:cs="Times New Roman" w:hint="eastAsia"/>
          <w:color w:val="000000"/>
          <w:sz w:val="28"/>
          <w:szCs w:val="28"/>
        </w:rPr>
        <w:t>優勝得獎者</w:t>
      </w:r>
      <w:r w:rsidR="00EF5949">
        <w:rPr>
          <w:rFonts w:ascii="標楷體" w:eastAsia="標楷體" w:hAnsi="標楷體" w:cs="Times New Roman" w:hint="eastAsia"/>
          <w:color w:val="000000"/>
          <w:sz w:val="28"/>
          <w:szCs w:val="28"/>
        </w:rPr>
        <w:t>（</w:t>
      </w:r>
      <w:r w:rsidRPr="00F86DC7">
        <w:rPr>
          <w:rFonts w:ascii="Calibri" w:eastAsia="標楷體" w:hAnsi="Calibri" w:cs="Times New Roman" w:hint="eastAsia"/>
          <w:color w:val="000000"/>
          <w:sz w:val="28"/>
          <w:szCs w:val="28"/>
        </w:rPr>
        <w:t>頒發獎杯及獎狀各一份</w:t>
      </w:r>
      <w:r w:rsidR="00EF5949">
        <w:rPr>
          <w:rFonts w:ascii="標楷體" w:eastAsia="標楷體" w:hAnsi="標楷體" w:cs="Times New Roman" w:hint="eastAsia"/>
          <w:color w:val="000000"/>
          <w:sz w:val="28"/>
          <w:szCs w:val="28"/>
        </w:rPr>
        <w:t>）</w:t>
      </w:r>
      <w:r w:rsidR="00827F7C">
        <w:rPr>
          <w:rFonts w:ascii="標楷體" w:eastAsia="標楷體" w:hAnsi="標楷體" w:cs="Times New Roman" w:hint="eastAsia"/>
          <w:color w:val="000000"/>
          <w:sz w:val="28"/>
          <w:szCs w:val="28"/>
        </w:rPr>
        <w:t>，</w:t>
      </w:r>
      <w:r w:rsidR="00827F7C">
        <w:rPr>
          <w:rFonts w:ascii="Calibri" w:eastAsia="標楷體" w:hAnsi="Calibri" w:cs="Times New Roman" w:hint="eastAsia"/>
          <w:color w:val="000000"/>
          <w:sz w:val="28"/>
          <w:szCs w:val="28"/>
        </w:rPr>
        <w:t>於</w:t>
      </w:r>
      <w:r w:rsidR="00827F7C">
        <w:rPr>
          <w:rFonts w:ascii="Calibri" w:eastAsia="標楷體" w:hAnsi="Calibri" w:cs="Times New Roman" w:hint="eastAsia"/>
          <w:color w:val="000000"/>
          <w:sz w:val="28"/>
          <w:szCs w:val="28"/>
        </w:rPr>
        <w:t>110</w:t>
      </w:r>
      <w:r w:rsidR="00827F7C">
        <w:rPr>
          <w:rFonts w:ascii="Calibri" w:eastAsia="標楷體" w:hAnsi="Calibri" w:cs="Times New Roman" w:hint="eastAsia"/>
          <w:color w:val="000000"/>
          <w:sz w:val="28"/>
          <w:szCs w:val="28"/>
        </w:rPr>
        <w:t>年</w:t>
      </w:r>
      <w:r w:rsidR="0069676E">
        <w:rPr>
          <w:rFonts w:ascii="Calibri" w:eastAsia="標楷體" w:hAnsi="Calibri" w:cs="Times New Roman" w:hint="eastAsia"/>
          <w:color w:val="000000"/>
          <w:sz w:val="28"/>
          <w:szCs w:val="28"/>
        </w:rPr>
        <w:t>3</w:t>
      </w:r>
      <w:r w:rsidR="00827F7C">
        <w:rPr>
          <w:rFonts w:ascii="Calibri" w:eastAsia="標楷體" w:hAnsi="Calibri" w:cs="Times New Roman" w:hint="eastAsia"/>
          <w:color w:val="000000"/>
          <w:sz w:val="28"/>
          <w:szCs w:val="28"/>
        </w:rPr>
        <w:t>月頒發獎項</w:t>
      </w:r>
      <w:r w:rsidR="00EF5949">
        <w:rPr>
          <w:rFonts w:ascii="標楷體" w:eastAsia="標楷體" w:hAnsi="標楷體" w:cs="Times New Roman" w:hint="eastAsia"/>
          <w:color w:val="000000"/>
          <w:sz w:val="28"/>
          <w:szCs w:val="28"/>
        </w:rPr>
        <w:t>（</w:t>
      </w:r>
      <w:r w:rsidRPr="00EE42E6">
        <w:rPr>
          <w:rFonts w:ascii="Calibri" w:eastAsia="標楷體" w:hAnsi="Calibri" w:cs="Times New Roman"/>
          <w:color w:val="000000"/>
          <w:sz w:val="28"/>
          <w:szCs w:val="28"/>
        </w:rPr>
        <w:t>未達評選標準者得從缺</w:t>
      </w:r>
      <w:r w:rsidR="00EF5949">
        <w:rPr>
          <w:rFonts w:ascii="標楷體" w:eastAsia="標楷體" w:hAnsi="標楷體" w:cs="Times New Roman" w:hint="eastAsia"/>
          <w:color w:val="000000"/>
          <w:sz w:val="28"/>
          <w:szCs w:val="28"/>
        </w:rPr>
        <w:t>）。</w:t>
      </w:r>
      <w:r w:rsidR="00827F7C">
        <w:rPr>
          <w:rFonts w:ascii="Calibri" w:eastAsia="標楷體" w:hAnsi="Calibri" w:cs="Times New Roman"/>
          <w:color w:val="000000"/>
          <w:sz w:val="28"/>
          <w:szCs w:val="28"/>
        </w:rPr>
        <w:t xml:space="preserve"> </w:t>
      </w:r>
      <w:r w:rsidR="00321018">
        <w:rPr>
          <w:rFonts w:ascii="Calibri" w:eastAsia="標楷體" w:hAnsi="Calibri" w:cs="Times New Roman"/>
          <w:color w:val="000000"/>
          <w:sz w:val="28"/>
          <w:szCs w:val="28"/>
        </w:rPr>
        <w:br/>
      </w:r>
    </w:p>
    <w:p w14:paraId="311B8778" w14:textId="77777777" w:rsidR="00EE42E6" w:rsidRPr="00EE42E6" w:rsidRDefault="00EE42E6" w:rsidP="00EE42E6">
      <w:pPr>
        <w:spacing w:before="100" w:beforeAutospacing="1" w:afterLines="50" w:after="180" w:line="440" w:lineRule="exact"/>
        <w:jc w:val="both"/>
        <w:rPr>
          <w:rFonts w:ascii="Calibri" w:eastAsia="標楷體" w:hAnsi="Calibri" w:cs="Times New Roman"/>
          <w:b/>
          <w:sz w:val="32"/>
          <w:szCs w:val="32"/>
        </w:rPr>
      </w:pPr>
      <w:r w:rsidRPr="00EE42E6">
        <w:rPr>
          <w:rFonts w:ascii="Calibri" w:eastAsia="標楷體" w:hAnsi="Calibri" w:cs="Times New Roman"/>
          <w:b/>
          <w:sz w:val="32"/>
          <w:szCs w:val="32"/>
        </w:rPr>
        <w:t>五、參選類別：</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9"/>
        <w:gridCol w:w="6435"/>
      </w:tblGrid>
      <w:tr w:rsidR="00EE42E6" w:rsidRPr="00EE42E6" w14:paraId="1980A34A" w14:textId="77777777" w:rsidTr="00417E58">
        <w:tc>
          <w:tcPr>
            <w:tcW w:w="1469" w:type="dxa"/>
            <w:shd w:val="clear" w:color="auto" w:fill="B6DDE8"/>
          </w:tcPr>
          <w:p w14:paraId="0828D3EC" w14:textId="77777777" w:rsidR="00EE42E6" w:rsidRPr="00EE42E6" w:rsidRDefault="00EE42E6" w:rsidP="00EE42E6">
            <w:pPr>
              <w:widowControl/>
              <w:spacing w:before="100" w:beforeAutospacing="1" w:afterLines="50" w:after="180" w:line="440" w:lineRule="exact"/>
              <w:jc w:val="center"/>
              <w:rPr>
                <w:rFonts w:ascii="Calibri" w:eastAsia="標楷體" w:hAnsi="Calibri" w:cs="新細明體"/>
                <w:b/>
                <w:kern w:val="0"/>
                <w:sz w:val="28"/>
                <w:szCs w:val="28"/>
              </w:rPr>
            </w:pPr>
            <w:r w:rsidRPr="00EE42E6">
              <w:rPr>
                <w:rFonts w:ascii="Calibri" w:eastAsia="標楷體" w:hAnsi="Calibri" w:cs="新細明體"/>
                <w:b/>
                <w:kern w:val="0"/>
                <w:sz w:val="28"/>
                <w:szCs w:val="28"/>
              </w:rPr>
              <w:t>參選類別</w:t>
            </w:r>
          </w:p>
        </w:tc>
        <w:tc>
          <w:tcPr>
            <w:tcW w:w="6435" w:type="dxa"/>
            <w:shd w:val="clear" w:color="auto" w:fill="B6DDE8"/>
          </w:tcPr>
          <w:p w14:paraId="2156C998" w14:textId="77777777" w:rsidR="00EE42E6" w:rsidRPr="00EE42E6" w:rsidRDefault="00EE42E6" w:rsidP="00EE42E6">
            <w:pPr>
              <w:widowControl/>
              <w:spacing w:before="100" w:beforeAutospacing="1" w:afterLines="50" w:after="180" w:line="440" w:lineRule="exact"/>
              <w:jc w:val="center"/>
              <w:rPr>
                <w:rFonts w:ascii="Calibri" w:eastAsia="標楷體" w:hAnsi="Calibri" w:cs="新細明體"/>
                <w:b/>
                <w:kern w:val="0"/>
                <w:sz w:val="28"/>
                <w:szCs w:val="28"/>
              </w:rPr>
            </w:pPr>
            <w:r w:rsidRPr="00EE42E6">
              <w:rPr>
                <w:rFonts w:ascii="Calibri" w:eastAsia="標楷體" w:hAnsi="Calibri" w:cs="新細明體"/>
                <w:b/>
                <w:kern w:val="0"/>
                <w:sz w:val="28"/>
                <w:szCs w:val="28"/>
              </w:rPr>
              <w:t>說明</w:t>
            </w:r>
          </w:p>
        </w:tc>
      </w:tr>
      <w:tr w:rsidR="00EE42E6" w:rsidRPr="00EE42E6" w14:paraId="6FC19A63" w14:textId="77777777" w:rsidTr="00417E58">
        <w:tc>
          <w:tcPr>
            <w:tcW w:w="1469" w:type="dxa"/>
          </w:tcPr>
          <w:p w14:paraId="770503E7" w14:textId="77777777" w:rsidR="00EE42E6" w:rsidRPr="00EE42E6" w:rsidRDefault="00EE42E6" w:rsidP="00EE42E6">
            <w:pPr>
              <w:spacing w:before="100" w:beforeAutospacing="1" w:afterLines="50" w:after="180" w:line="440" w:lineRule="exact"/>
              <w:jc w:val="center"/>
              <w:rPr>
                <w:rFonts w:ascii="Calibri" w:eastAsia="標楷體" w:hAnsi="Calibri" w:cs="Times New Roman"/>
                <w:b/>
                <w:sz w:val="28"/>
                <w:szCs w:val="28"/>
              </w:rPr>
            </w:pPr>
            <w:r w:rsidRPr="00EE42E6">
              <w:rPr>
                <w:rFonts w:ascii="Calibri" w:eastAsia="標楷體" w:hAnsi="Calibri" w:cs="新細明體"/>
                <w:color w:val="000000"/>
                <w:kern w:val="0"/>
                <w:sz w:val="28"/>
                <w:szCs w:val="28"/>
              </w:rPr>
              <w:t>產品創新</w:t>
            </w:r>
          </w:p>
        </w:tc>
        <w:tc>
          <w:tcPr>
            <w:tcW w:w="6435" w:type="dxa"/>
          </w:tcPr>
          <w:p w14:paraId="1673B3B3" w14:textId="36CA817E" w:rsidR="00EE42E6" w:rsidRPr="00F97612" w:rsidRDefault="00EE42E6" w:rsidP="006F1CDF">
            <w:pPr>
              <w:spacing w:before="100" w:beforeAutospacing="1" w:afterLines="50" w:after="180" w:line="440" w:lineRule="exact"/>
              <w:ind w:hanging="2"/>
              <w:rPr>
                <w:rFonts w:ascii="Calibri" w:eastAsia="標楷體" w:hAnsi="Calibri" w:cs="Times New Roman"/>
                <w:b/>
                <w:color w:val="000000" w:themeColor="text1"/>
                <w:sz w:val="28"/>
                <w:szCs w:val="28"/>
              </w:rPr>
            </w:pPr>
            <w:r w:rsidRPr="00F97612">
              <w:rPr>
                <w:rFonts w:ascii="Calibri" w:eastAsia="標楷體" w:hAnsi="Calibri" w:cs="Times New Roman"/>
                <w:bCs/>
                <w:color w:val="000000" w:themeColor="text1"/>
                <w:sz w:val="28"/>
                <w:szCs w:val="28"/>
              </w:rPr>
              <w:t>由企業提供其公司所屬，具備產品創新，且已經商業化或量產</w:t>
            </w:r>
            <w:r w:rsidR="00EF5949">
              <w:rPr>
                <w:rFonts w:ascii="標楷體" w:eastAsia="標楷體" w:hAnsi="標楷體" w:cs="Times New Roman" w:hint="eastAsia"/>
                <w:bCs/>
                <w:color w:val="000000" w:themeColor="text1"/>
                <w:sz w:val="28"/>
                <w:szCs w:val="28"/>
              </w:rPr>
              <w:t>（</w:t>
            </w:r>
            <w:r w:rsidRPr="00F97612">
              <w:rPr>
                <w:rFonts w:ascii="Calibri" w:eastAsia="標楷體" w:hAnsi="Calibri" w:cs="Times New Roman"/>
                <w:bCs/>
                <w:color w:val="000000" w:themeColor="text1"/>
                <w:sz w:val="28"/>
                <w:szCs w:val="28"/>
              </w:rPr>
              <w:t>運用</w:t>
            </w:r>
            <w:r w:rsidR="00EF5949">
              <w:rPr>
                <w:rFonts w:ascii="標楷體" w:eastAsia="標楷體" w:hAnsi="標楷體" w:cs="Times New Roman" w:hint="eastAsia"/>
                <w:bCs/>
                <w:color w:val="000000" w:themeColor="text1"/>
                <w:sz w:val="28"/>
                <w:szCs w:val="28"/>
              </w:rPr>
              <w:t>）</w:t>
            </w:r>
            <w:r w:rsidRPr="00F97612">
              <w:rPr>
                <w:rFonts w:ascii="Calibri" w:eastAsia="標楷體" w:hAnsi="Calibri" w:cs="Times New Roman"/>
                <w:bCs/>
                <w:color w:val="000000" w:themeColor="text1"/>
                <w:sz w:val="28"/>
                <w:szCs w:val="28"/>
              </w:rPr>
              <w:t>之標的進行參選。</w:t>
            </w:r>
            <w:r w:rsidR="00EF5949">
              <w:rPr>
                <w:rFonts w:ascii="標楷體" w:eastAsia="標楷體" w:hAnsi="標楷體" w:cs="Times New Roman" w:hint="eastAsia"/>
                <w:bCs/>
                <w:color w:val="000000" w:themeColor="text1"/>
                <w:sz w:val="28"/>
                <w:szCs w:val="28"/>
              </w:rPr>
              <w:t>（</w:t>
            </w:r>
            <w:r w:rsidR="00E22021" w:rsidRPr="00F97612">
              <w:rPr>
                <w:rFonts w:ascii="Calibri" w:eastAsia="標楷體" w:hAnsi="Calibri" w:cs="Times New Roman" w:hint="eastAsia"/>
                <w:bCs/>
                <w:color w:val="000000" w:themeColor="text1"/>
                <w:sz w:val="28"/>
                <w:szCs w:val="28"/>
              </w:rPr>
              <w:t>預計錄取</w:t>
            </w:r>
            <w:r w:rsidR="006F1CDF" w:rsidRPr="00F97612">
              <w:rPr>
                <w:rFonts w:ascii="Calibri" w:eastAsia="標楷體" w:hAnsi="Calibri" w:cs="Times New Roman" w:hint="eastAsia"/>
                <w:b/>
                <w:bCs/>
                <w:color w:val="000000" w:themeColor="text1"/>
                <w:sz w:val="28"/>
                <w:szCs w:val="28"/>
              </w:rPr>
              <w:t>4</w:t>
            </w:r>
            <w:r w:rsidR="00E22021" w:rsidRPr="00F97612">
              <w:rPr>
                <w:rFonts w:ascii="Calibri" w:eastAsia="標楷體" w:hAnsi="Calibri" w:cs="Times New Roman"/>
                <w:b/>
                <w:bCs/>
                <w:color w:val="000000" w:themeColor="text1"/>
                <w:sz w:val="28"/>
                <w:szCs w:val="28"/>
              </w:rPr>
              <w:t>—</w:t>
            </w:r>
            <w:r w:rsidR="0080207C" w:rsidRPr="00F97612">
              <w:rPr>
                <w:rFonts w:ascii="Calibri" w:eastAsia="標楷體" w:hAnsi="Calibri" w:cs="Times New Roman"/>
                <w:b/>
                <w:bCs/>
                <w:color w:val="000000" w:themeColor="text1"/>
                <w:sz w:val="28"/>
                <w:szCs w:val="28"/>
              </w:rPr>
              <w:t>9</w:t>
            </w:r>
            <w:r w:rsidR="00E22021" w:rsidRPr="00F97612">
              <w:rPr>
                <w:rFonts w:ascii="Calibri" w:eastAsia="標楷體" w:hAnsi="Calibri" w:cs="Times New Roman" w:hint="eastAsia"/>
                <w:bCs/>
                <w:color w:val="000000" w:themeColor="text1"/>
                <w:sz w:val="28"/>
                <w:szCs w:val="28"/>
              </w:rPr>
              <w:t>名</w:t>
            </w:r>
            <w:r w:rsidR="00EF5949">
              <w:rPr>
                <w:rFonts w:ascii="標楷體" w:eastAsia="標楷體" w:hAnsi="標楷體" w:cs="Times New Roman" w:hint="eastAsia"/>
                <w:bCs/>
                <w:color w:val="000000" w:themeColor="text1"/>
                <w:sz w:val="28"/>
                <w:szCs w:val="28"/>
              </w:rPr>
              <w:t>）</w:t>
            </w:r>
          </w:p>
        </w:tc>
      </w:tr>
      <w:tr w:rsidR="00EE42E6" w:rsidRPr="00EE42E6" w14:paraId="202069D0" w14:textId="77777777" w:rsidTr="00417E58">
        <w:tc>
          <w:tcPr>
            <w:tcW w:w="1469" w:type="dxa"/>
          </w:tcPr>
          <w:p w14:paraId="714CC94A" w14:textId="77777777" w:rsidR="00EE42E6" w:rsidRPr="00EE42E6" w:rsidRDefault="00EE42E6" w:rsidP="00EE42E6">
            <w:pPr>
              <w:spacing w:before="100" w:beforeAutospacing="1" w:afterLines="50" w:after="180" w:line="440" w:lineRule="exact"/>
              <w:jc w:val="center"/>
              <w:rPr>
                <w:rFonts w:ascii="Calibri" w:eastAsia="標楷體" w:hAnsi="Calibri" w:cs="Times New Roman"/>
                <w:b/>
                <w:sz w:val="28"/>
                <w:szCs w:val="28"/>
              </w:rPr>
            </w:pPr>
            <w:r w:rsidRPr="00EE42E6">
              <w:rPr>
                <w:rFonts w:ascii="Calibri" w:eastAsia="標楷體" w:hAnsi="Calibri" w:cs="Times New Roman"/>
                <w:bCs/>
                <w:sz w:val="28"/>
                <w:szCs w:val="28"/>
              </w:rPr>
              <w:t>技術創新</w:t>
            </w:r>
          </w:p>
        </w:tc>
        <w:tc>
          <w:tcPr>
            <w:tcW w:w="6435" w:type="dxa"/>
          </w:tcPr>
          <w:p w14:paraId="29D30981" w14:textId="2BB87D29" w:rsidR="00EE42E6" w:rsidRPr="00F97612" w:rsidRDefault="00EE42E6" w:rsidP="00440793">
            <w:pPr>
              <w:spacing w:before="100" w:beforeAutospacing="1" w:afterLines="50" w:after="180" w:line="440" w:lineRule="exact"/>
              <w:ind w:hanging="2"/>
              <w:rPr>
                <w:rFonts w:ascii="Calibri" w:eastAsia="標楷體" w:hAnsi="Calibri" w:cs="Times New Roman"/>
                <w:b/>
                <w:color w:val="000000" w:themeColor="text1"/>
                <w:sz w:val="28"/>
                <w:szCs w:val="28"/>
              </w:rPr>
            </w:pPr>
            <w:r w:rsidRPr="00F97612">
              <w:rPr>
                <w:rFonts w:ascii="Calibri" w:eastAsia="標楷體" w:hAnsi="Calibri" w:cs="Times New Roman"/>
                <w:bCs/>
                <w:color w:val="000000" w:themeColor="text1"/>
                <w:sz w:val="28"/>
                <w:szCs w:val="28"/>
              </w:rPr>
              <w:t>由企業提供其公司所屬，具備技術創新，且已經商業化或量產</w:t>
            </w:r>
            <w:r w:rsidR="00EF5949">
              <w:rPr>
                <w:rFonts w:ascii="標楷體" w:eastAsia="標楷體" w:hAnsi="標楷體" w:cs="Times New Roman" w:hint="eastAsia"/>
                <w:bCs/>
                <w:color w:val="000000" w:themeColor="text1"/>
                <w:sz w:val="28"/>
                <w:szCs w:val="28"/>
              </w:rPr>
              <w:t>（</w:t>
            </w:r>
            <w:r w:rsidRPr="00F97612">
              <w:rPr>
                <w:rFonts w:ascii="Calibri" w:eastAsia="標楷體" w:hAnsi="Calibri" w:cs="Times New Roman"/>
                <w:bCs/>
                <w:color w:val="000000" w:themeColor="text1"/>
                <w:sz w:val="28"/>
                <w:szCs w:val="28"/>
              </w:rPr>
              <w:t>運用</w:t>
            </w:r>
            <w:r w:rsidR="00EF5949">
              <w:rPr>
                <w:rFonts w:ascii="標楷體" w:eastAsia="標楷體" w:hAnsi="標楷體" w:cs="Times New Roman" w:hint="eastAsia"/>
                <w:bCs/>
                <w:color w:val="000000" w:themeColor="text1"/>
                <w:sz w:val="28"/>
                <w:szCs w:val="28"/>
              </w:rPr>
              <w:t>）</w:t>
            </w:r>
            <w:r w:rsidRPr="00F97612">
              <w:rPr>
                <w:rFonts w:ascii="Calibri" w:eastAsia="標楷體" w:hAnsi="Calibri" w:cs="Times New Roman"/>
                <w:bCs/>
                <w:color w:val="000000" w:themeColor="text1"/>
                <w:sz w:val="28"/>
                <w:szCs w:val="28"/>
              </w:rPr>
              <w:t>之標的進行參選。</w:t>
            </w:r>
            <w:r w:rsidR="00EF5949">
              <w:rPr>
                <w:rFonts w:ascii="標楷體" w:eastAsia="標楷體" w:hAnsi="標楷體" w:cs="Times New Roman" w:hint="eastAsia"/>
                <w:bCs/>
                <w:color w:val="000000" w:themeColor="text1"/>
                <w:sz w:val="28"/>
                <w:szCs w:val="28"/>
              </w:rPr>
              <w:t>（</w:t>
            </w:r>
            <w:r w:rsidR="00E22021" w:rsidRPr="00F97612">
              <w:rPr>
                <w:rFonts w:ascii="Calibri" w:eastAsia="標楷體" w:hAnsi="Calibri" w:cs="Times New Roman" w:hint="eastAsia"/>
                <w:bCs/>
                <w:color w:val="000000" w:themeColor="text1"/>
                <w:sz w:val="28"/>
                <w:szCs w:val="28"/>
              </w:rPr>
              <w:t>預計錄取</w:t>
            </w:r>
            <w:r w:rsidR="00440793" w:rsidRPr="00F97612">
              <w:rPr>
                <w:rFonts w:ascii="Calibri" w:eastAsia="標楷體" w:hAnsi="Calibri" w:cs="Times New Roman" w:hint="eastAsia"/>
                <w:b/>
                <w:bCs/>
                <w:color w:val="000000" w:themeColor="text1"/>
                <w:sz w:val="28"/>
                <w:szCs w:val="28"/>
              </w:rPr>
              <w:lastRenderedPageBreak/>
              <w:t>3</w:t>
            </w:r>
            <w:r w:rsidR="00E22021" w:rsidRPr="00F97612">
              <w:rPr>
                <w:rFonts w:ascii="Calibri" w:eastAsia="標楷體" w:hAnsi="Calibri" w:cs="Times New Roman"/>
                <w:b/>
                <w:bCs/>
                <w:color w:val="000000" w:themeColor="text1"/>
                <w:sz w:val="28"/>
                <w:szCs w:val="28"/>
              </w:rPr>
              <w:t>—</w:t>
            </w:r>
            <w:r w:rsidR="00E22021" w:rsidRPr="00F97612">
              <w:rPr>
                <w:rFonts w:ascii="Calibri" w:eastAsia="標楷體" w:hAnsi="Calibri" w:cs="Times New Roman" w:hint="eastAsia"/>
                <w:b/>
                <w:bCs/>
                <w:color w:val="000000" w:themeColor="text1"/>
                <w:sz w:val="28"/>
                <w:szCs w:val="28"/>
              </w:rPr>
              <w:t>5</w:t>
            </w:r>
            <w:r w:rsidR="00E22021" w:rsidRPr="00F97612">
              <w:rPr>
                <w:rFonts w:ascii="Calibri" w:eastAsia="標楷體" w:hAnsi="Calibri" w:cs="Times New Roman" w:hint="eastAsia"/>
                <w:bCs/>
                <w:color w:val="000000" w:themeColor="text1"/>
                <w:sz w:val="28"/>
                <w:szCs w:val="28"/>
              </w:rPr>
              <w:t>名</w:t>
            </w:r>
            <w:r w:rsidR="00EF5949">
              <w:rPr>
                <w:rFonts w:ascii="標楷體" w:eastAsia="標楷體" w:hAnsi="標楷體" w:cs="Times New Roman" w:hint="eastAsia"/>
                <w:bCs/>
                <w:color w:val="000000" w:themeColor="text1"/>
                <w:sz w:val="28"/>
                <w:szCs w:val="28"/>
              </w:rPr>
              <w:t>）</w:t>
            </w:r>
          </w:p>
        </w:tc>
      </w:tr>
      <w:tr w:rsidR="00EE42E6" w:rsidRPr="00EE42E6" w14:paraId="6B36C359" w14:textId="77777777" w:rsidTr="00417E58">
        <w:tc>
          <w:tcPr>
            <w:tcW w:w="1469" w:type="dxa"/>
          </w:tcPr>
          <w:p w14:paraId="16882323" w14:textId="77777777" w:rsidR="00EE42E6" w:rsidRPr="00EE42E6" w:rsidRDefault="00EE42E6" w:rsidP="00EE42E6">
            <w:pPr>
              <w:spacing w:before="100" w:beforeAutospacing="1" w:afterLines="50" w:after="180" w:line="440" w:lineRule="exact"/>
              <w:jc w:val="center"/>
              <w:rPr>
                <w:rFonts w:ascii="Calibri" w:eastAsia="標楷體" w:hAnsi="Calibri" w:cs="Times New Roman"/>
                <w:b/>
                <w:sz w:val="28"/>
                <w:szCs w:val="28"/>
              </w:rPr>
            </w:pPr>
            <w:r w:rsidRPr="00EE42E6">
              <w:rPr>
                <w:rFonts w:ascii="Calibri" w:eastAsia="標楷體" w:hAnsi="Calibri" w:cs="Times New Roman"/>
                <w:bCs/>
                <w:sz w:val="28"/>
                <w:szCs w:val="28"/>
              </w:rPr>
              <w:lastRenderedPageBreak/>
              <w:t>服務創新</w:t>
            </w:r>
          </w:p>
        </w:tc>
        <w:tc>
          <w:tcPr>
            <w:tcW w:w="6435" w:type="dxa"/>
          </w:tcPr>
          <w:p w14:paraId="7FB8AFA1" w14:textId="13E446CF" w:rsidR="00EE42E6" w:rsidRPr="00F97612" w:rsidRDefault="00EE42E6" w:rsidP="006F1CDF">
            <w:pPr>
              <w:spacing w:before="100" w:beforeAutospacing="1" w:afterLines="50" w:after="180" w:line="440" w:lineRule="exact"/>
              <w:ind w:hanging="2"/>
              <w:rPr>
                <w:rFonts w:ascii="Calibri" w:eastAsia="標楷體" w:hAnsi="Calibri" w:cs="Times New Roman"/>
                <w:b/>
                <w:color w:val="000000" w:themeColor="text1"/>
                <w:sz w:val="28"/>
                <w:szCs w:val="28"/>
              </w:rPr>
            </w:pPr>
            <w:r w:rsidRPr="00F97612">
              <w:rPr>
                <w:rFonts w:ascii="Calibri" w:eastAsia="標楷體" w:hAnsi="Calibri" w:cs="Times New Roman"/>
                <w:bCs/>
                <w:color w:val="000000" w:themeColor="text1"/>
                <w:sz w:val="28"/>
                <w:szCs w:val="28"/>
              </w:rPr>
              <w:t>由企業提供其公司所屬，具備服務創新</w:t>
            </w:r>
            <w:r w:rsidR="00EF5949">
              <w:rPr>
                <w:rFonts w:ascii="標楷體" w:eastAsia="標楷體" w:hAnsi="標楷體" w:cs="Times New Roman" w:hint="eastAsia"/>
                <w:bCs/>
                <w:color w:val="000000" w:themeColor="text1"/>
                <w:sz w:val="28"/>
                <w:szCs w:val="28"/>
              </w:rPr>
              <w:t>（</w:t>
            </w:r>
            <w:r w:rsidRPr="00F97612">
              <w:rPr>
                <w:rFonts w:ascii="Calibri" w:eastAsia="標楷體" w:hAnsi="Calibri" w:cs="Times New Roman"/>
                <w:bCs/>
                <w:color w:val="000000" w:themeColor="text1"/>
                <w:sz w:val="28"/>
                <w:szCs w:val="28"/>
              </w:rPr>
              <w:t>包含技術服務、知識服務、商業服務</w:t>
            </w:r>
            <w:r w:rsidR="00EF5949">
              <w:rPr>
                <w:rFonts w:ascii="標楷體" w:eastAsia="標楷體" w:hAnsi="標楷體" w:cs="Times New Roman" w:hint="eastAsia"/>
                <w:bCs/>
                <w:color w:val="000000" w:themeColor="text1"/>
                <w:sz w:val="28"/>
                <w:szCs w:val="28"/>
              </w:rPr>
              <w:t>）</w:t>
            </w:r>
            <w:r w:rsidRPr="00F97612">
              <w:rPr>
                <w:rFonts w:ascii="Calibri" w:eastAsia="標楷體" w:hAnsi="Calibri" w:cs="Times New Roman"/>
                <w:bCs/>
                <w:color w:val="000000" w:themeColor="text1"/>
                <w:sz w:val="28"/>
                <w:szCs w:val="28"/>
              </w:rPr>
              <w:t>，且已經商業化或量產</w:t>
            </w:r>
            <w:r w:rsidR="00EF5949">
              <w:rPr>
                <w:rFonts w:ascii="標楷體" w:eastAsia="標楷體" w:hAnsi="標楷體" w:cs="Times New Roman" w:hint="eastAsia"/>
                <w:bCs/>
                <w:color w:val="000000" w:themeColor="text1"/>
                <w:sz w:val="28"/>
                <w:szCs w:val="28"/>
              </w:rPr>
              <w:t>（</w:t>
            </w:r>
            <w:r w:rsidRPr="00F97612">
              <w:rPr>
                <w:rFonts w:ascii="Calibri" w:eastAsia="標楷體" w:hAnsi="Calibri" w:cs="Times New Roman"/>
                <w:bCs/>
                <w:color w:val="000000" w:themeColor="text1"/>
                <w:sz w:val="28"/>
                <w:szCs w:val="28"/>
              </w:rPr>
              <w:t>運用</w:t>
            </w:r>
            <w:r w:rsidR="00EF5949">
              <w:rPr>
                <w:rFonts w:ascii="標楷體" w:eastAsia="標楷體" w:hAnsi="標楷體" w:cs="Times New Roman" w:hint="eastAsia"/>
                <w:bCs/>
                <w:color w:val="000000" w:themeColor="text1"/>
                <w:sz w:val="28"/>
                <w:szCs w:val="28"/>
              </w:rPr>
              <w:t>）</w:t>
            </w:r>
            <w:r w:rsidRPr="00F97612">
              <w:rPr>
                <w:rFonts w:ascii="Calibri" w:eastAsia="標楷體" w:hAnsi="Calibri" w:cs="Times New Roman"/>
                <w:bCs/>
                <w:color w:val="000000" w:themeColor="text1"/>
                <w:sz w:val="28"/>
                <w:szCs w:val="28"/>
              </w:rPr>
              <w:t>之標的進行參選。</w:t>
            </w:r>
            <w:r w:rsidR="00EF5949">
              <w:rPr>
                <w:rFonts w:ascii="標楷體" w:eastAsia="標楷體" w:hAnsi="標楷體" w:cs="Times New Roman" w:hint="eastAsia"/>
                <w:bCs/>
                <w:color w:val="000000" w:themeColor="text1"/>
                <w:sz w:val="28"/>
                <w:szCs w:val="28"/>
              </w:rPr>
              <w:t>（</w:t>
            </w:r>
            <w:r w:rsidR="00E22021" w:rsidRPr="00F97612">
              <w:rPr>
                <w:rFonts w:ascii="Calibri" w:eastAsia="標楷體" w:hAnsi="Calibri" w:cs="Times New Roman" w:hint="eastAsia"/>
                <w:bCs/>
                <w:color w:val="000000" w:themeColor="text1"/>
                <w:sz w:val="28"/>
                <w:szCs w:val="28"/>
              </w:rPr>
              <w:t>預計錄取</w:t>
            </w:r>
            <w:r w:rsidR="006F1CDF" w:rsidRPr="00F97612">
              <w:rPr>
                <w:rFonts w:ascii="Calibri" w:eastAsia="標楷體" w:hAnsi="Calibri" w:cs="Times New Roman" w:hint="eastAsia"/>
                <w:b/>
                <w:bCs/>
                <w:color w:val="000000" w:themeColor="text1"/>
                <w:sz w:val="28"/>
                <w:szCs w:val="28"/>
              </w:rPr>
              <w:t>3</w:t>
            </w:r>
            <w:r w:rsidR="00E22021" w:rsidRPr="00F97612">
              <w:rPr>
                <w:rFonts w:ascii="Calibri" w:eastAsia="標楷體" w:hAnsi="Calibri" w:cs="Times New Roman"/>
                <w:b/>
                <w:bCs/>
                <w:color w:val="000000" w:themeColor="text1"/>
                <w:sz w:val="28"/>
                <w:szCs w:val="28"/>
              </w:rPr>
              <w:t>—</w:t>
            </w:r>
            <w:r w:rsidR="00E22021" w:rsidRPr="00F97612">
              <w:rPr>
                <w:rFonts w:ascii="Calibri" w:eastAsia="標楷體" w:hAnsi="Calibri" w:cs="Times New Roman" w:hint="eastAsia"/>
                <w:b/>
                <w:bCs/>
                <w:color w:val="000000" w:themeColor="text1"/>
                <w:sz w:val="28"/>
                <w:szCs w:val="28"/>
              </w:rPr>
              <w:t>6</w:t>
            </w:r>
            <w:r w:rsidR="00E22021" w:rsidRPr="00F97612">
              <w:rPr>
                <w:rFonts w:ascii="Calibri" w:eastAsia="標楷體" w:hAnsi="Calibri" w:cs="Times New Roman" w:hint="eastAsia"/>
                <w:bCs/>
                <w:color w:val="000000" w:themeColor="text1"/>
                <w:sz w:val="28"/>
                <w:szCs w:val="28"/>
              </w:rPr>
              <w:t>名</w:t>
            </w:r>
            <w:r w:rsidR="00EF5949">
              <w:rPr>
                <w:rFonts w:ascii="標楷體" w:eastAsia="標楷體" w:hAnsi="標楷體" w:cs="Times New Roman" w:hint="eastAsia"/>
                <w:bCs/>
                <w:color w:val="000000" w:themeColor="text1"/>
                <w:sz w:val="28"/>
                <w:szCs w:val="28"/>
              </w:rPr>
              <w:t>）</w:t>
            </w:r>
          </w:p>
        </w:tc>
      </w:tr>
      <w:tr w:rsidR="00EE42E6" w:rsidRPr="00EE42E6" w14:paraId="42D4604E" w14:textId="77777777" w:rsidTr="00417E58">
        <w:tc>
          <w:tcPr>
            <w:tcW w:w="1469" w:type="dxa"/>
          </w:tcPr>
          <w:p w14:paraId="2EF123F2" w14:textId="77777777" w:rsidR="00EE42E6" w:rsidRPr="00EE42E6" w:rsidRDefault="00EE42E6" w:rsidP="00EE42E6">
            <w:pPr>
              <w:spacing w:before="100" w:beforeAutospacing="1" w:afterLines="50" w:after="180" w:line="440" w:lineRule="exact"/>
              <w:jc w:val="center"/>
              <w:rPr>
                <w:rFonts w:ascii="Calibri" w:eastAsia="標楷體" w:hAnsi="Calibri" w:cs="Times New Roman"/>
                <w:b/>
                <w:sz w:val="28"/>
                <w:szCs w:val="28"/>
              </w:rPr>
            </w:pPr>
            <w:r w:rsidRPr="00EE42E6">
              <w:rPr>
                <w:rFonts w:ascii="Calibri" w:eastAsia="標楷體" w:hAnsi="Calibri" w:cs="新細明體"/>
                <w:color w:val="000000"/>
                <w:kern w:val="0"/>
                <w:sz w:val="28"/>
                <w:szCs w:val="28"/>
              </w:rPr>
              <w:t>卓越創新</w:t>
            </w:r>
          </w:p>
        </w:tc>
        <w:tc>
          <w:tcPr>
            <w:tcW w:w="6435" w:type="dxa"/>
          </w:tcPr>
          <w:p w14:paraId="73FCC311" w14:textId="29A95A54" w:rsidR="00EE42E6" w:rsidRPr="00F97612" w:rsidRDefault="00EE42E6" w:rsidP="0080207C">
            <w:pPr>
              <w:spacing w:before="100" w:beforeAutospacing="1" w:afterLines="50" w:after="180" w:line="440" w:lineRule="exact"/>
              <w:ind w:hanging="2"/>
              <w:rPr>
                <w:rFonts w:ascii="Calibri" w:eastAsia="標楷體" w:hAnsi="Calibri" w:cs="Times New Roman"/>
                <w:b/>
                <w:color w:val="000000" w:themeColor="text1"/>
                <w:sz w:val="28"/>
                <w:szCs w:val="28"/>
              </w:rPr>
            </w:pPr>
            <w:r w:rsidRPr="00F97612">
              <w:rPr>
                <w:rFonts w:ascii="Calibri" w:eastAsia="標楷體" w:hAnsi="Calibri" w:cs="Times New Roman"/>
                <w:bCs/>
                <w:color w:val="000000" w:themeColor="text1"/>
                <w:sz w:val="28"/>
                <w:szCs w:val="28"/>
              </w:rPr>
              <w:t>由主辦單位針對廠址位於臺中市之所有企業，以公司同時具備產品創新、技術創新及服務創新等能量，且對於臺中市經濟發展及促進就業有卓越貢獻者進行遴選。</w:t>
            </w:r>
            <w:r w:rsidR="00EF5949">
              <w:rPr>
                <w:rFonts w:ascii="標楷體" w:eastAsia="標楷體" w:hAnsi="標楷體" w:cs="Times New Roman" w:hint="eastAsia"/>
                <w:bCs/>
                <w:color w:val="000000" w:themeColor="text1"/>
                <w:sz w:val="28"/>
                <w:szCs w:val="28"/>
              </w:rPr>
              <w:t>（</w:t>
            </w:r>
            <w:r w:rsidR="00E22021" w:rsidRPr="00F97612">
              <w:rPr>
                <w:rFonts w:ascii="Calibri" w:eastAsia="標楷體" w:hAnsi="Calibri" w:cs="Times New Roman" w:hint="eastAsia"/>
                <w:bCs/>
                <w:color w:val="000000" w:themeColor="text1"/>
                <w:sz w:val="28"/>
                <w:szCs w:val="28"/>
              </w:rPr>
              <w:t>預計錄取</w:t>
            </w:r>
            <w:r w:rsidR="0080207C" w:rsidRPr="00F97612">
              <w:rPr>
                <w:rFonts w:ascii="Calibri" w:eastAsia="標楷體" w:hAnsi="Calibri" w:cs="Times New Roman"/>
                <w:bCs/>
                <w:color w:val="000000" w:themeColor="text1"/>
                <w:sz w:val="28"/>
                <w:szCs w:val="28"/>
              </w:rPr>
              <w:t>0-2</w:t>
            </w:r>
            <w:r w:rsidR="00E22021" w:rsidRPr="00F97612">
              <w:rPr>
                <w:rFonts w:ascii="Calibri" w:eastAsia="標楷體" w:hAnsi="Calibri" w:cs="Times New Roman" w:hint="eastAsia"/>
                <w:bCs/>
                <w:color w:val="000000" w:themeColor="text1"/>
                <w:sz w:val="28"/>
                <w:szCs w:val="28"/>
              </w:rPr>
              <w:t>名</w:t>
            </w:r>
            <w:r w:rsidR="00EF5949">
              <w:rPr>
                <w:rFonts w:ascii="標楷體" w:eastAsia="標楷體" w:hAnsi="標楷體" w:cs="Times New Roman" w:hint="eastAsia"/>
                <w:bCs/>
                <w:color w:val="000000" w:themeColor="text1"/>
                <w:sz w:val="28"/>
                <w:szCs w:val="28"/>
              </w:rPr>
              <w:t>）</w:t>
            </w:r>
          </w:p>
        </w:tc>
      </w:tr>
    </w:tbl>
    <w:p w14:paraId="687F775C" w14:textId="77777777" w:rsidR="00EE42E6" w:rsidRPr="00EE42E6" w:rsidRDefault="00EE42E6" w:rsidP="00EE42E6">
      <w:pPr>
        <w:spacing w:before="100" w:beforeAutospacing="1" w:afterLines="50" w:after="180" w:line="440" w:lineRule="exact"/>
        <w:jc w:val="both"/>
        <w:rPr>
          <w:rFonts w:ascii="Calibri" w:eastAsia="標楷體" w:hAnsi="Calibri" w:cs="Times New Roman"/>
          <w:b/>
          <w:sz w:val="32"/>
          <w:szCs w:val="32"/>
        </w:rPr>
      </w:pPr>
      <w:r w:rsidRPr="00EE42E6">
        <w:rPr>
          <w:rFonts w:ascii="Calibri" w:eastAsia="標楷體" w:hAnsi="Calibri" w:cs="Times New Roman"/>
          <w:b/>
          <w:sz w:val="32"/>
          <w:szCs w:val="32"/>
        </w:rPr>
        <w:t>六、參選程序：</w:t>
      </w:r>
    </w:p>
    <w:p w14:paraId="7D12FB41" w14:textId="77777777" w:rsidR="00EE42E6" w:rsidRPr="00EE42E6" w:rsidRDefault="00EE42E6" w:rsidP="00EE42E6">
      <w:pPr>
        <w:numPr>
          <w:ilvl w:val="0"/>
          <w:numId w:val="3"/>
        </w:numPr>
        <w:spacing w:before="100" w:beforeAutospacing="1" w:afterLines="50" w:after="180" w:line="440" w:lineRule="exact"/>
        <w:jc w:val="both"/>
        <w:rPr>
          <w:rFonts w:ascii="Calibri" w:eastAsia="標楷體" w:hAnsi="Calibri" w:cs="Times New Roman"/>
          <w:b/>
          <w:sz w:val="28"/>
          <w:szCs w:val="28"/>
        </w:rPr>
      </w:pPr>
      <w:r w:rsidRPr="00EE42E6">
        <w:rPr>
          <w:rFonts w:ascii="Calibri" w:eastAsia="標楷體" w:hAnsi="Calibri" w:cs="新細明體"/>
          <w:b/>
          <w:kern w:val="0"/>
          <w:sz w:val="28"/>
          <w:szCs w:val="28"/>
        </w:rPr>
        <w:t>報名</w:t>
      </w:r>
      <w:r w:rsidR="00DC449C">
        <w:rPr>
          <w:rFonts w:ascii="Calibri" w:eastAsia="標楷體" w:hAnsi="Calibri" w:cs="新細明體" w:hint="eastAsia"/>
          <w:b/>
          <w:kern w:val="0"/>
          <w:sz w:val="28"/>
          <w:szCs w:val="28"/>
        </w:rPr>
        <w:t>繳件</w:t>
      </w:r>
      <w:r w:rsidRPr="00EE42E6">
        <w:rPr>
          <w:rFonts w:ascii="Calibri" w:eastAsia="標楷體" w:hAnsi="Calibri" w:cs="新細明體"/>
          <w:b/>
          <w:kern w:val="0"/>
          <w:sz w:val="28"/>
          <w:szCs w:val="28"/>
        </w:rPr>
        <w:t>日期：</w:t>
      </w:r>
    </w:p>
    <w:p w14:paraId="5C3DEFF6" w14:textId="77777777" w:rsidR="00EE42E6" w:rsidRPr="00F97612" w:rsidRDefault="00EE42E6" w:rsidP="00EE42E6">
      <w:pPr>
        <w:spacing w:before="100" w:beforeAutospacing="1" w:afterLines="50" w:after="180" w:line="440" w:lineRule="exact"/>
        <w:ind w:left="1194"/>
        <w:jc w:val="both"/>
        <w:rPr>
          <w:rFonts w:ascii="Calibri" w:eastAsia="標楷體" w:hAnsi="Calibri" w:cs="Times New Roman"/>
          <w:color w:val="000000" w:themeColor="text1"/>
          <w:sz w:val="28"/>
          <w:szCs w:val="28"/>
        </w:rPr>
      </w:pPr>
      <w:r w:rsidRPr="00EE42E6">
        <w:rPr>
          <w:rFonts w:ascii="Calibri" w:eastAsia="標楷體" w:hAnsi="Calibri" w:cs="新細明體"/>
          <w:kern w:val="0"/>
          <w:sz w:val="28"/>
          <w:szCs w:val="28"/>
        </w:rPr>
        <w:t>即日起</w:t>
      </w:r>
      <w:r w:rsidRPr="00F97612">
        <w:rPr>
          <w:rFonts w:ascii="Calibri" w:eastAsia="標楷體" w:hAnsi="Calibri" w:cs="新細明體"/>
          <w:color w:val="000000" w:themeColor="text1"/>
          <w:kern w:val="0"/>
          <w:sz w:val="28"/>
          <w:szCs w:val="28"/>
        </w:rPr>
        <w:t>至</w:t>
      </w:r>
      <w:r w:rsidR="00B91124" w:rsidRPr="00F97612">
        <w:rPr>
          <w:rFonts w:ascii="Calibri" w:eastAsia="標楷體" w:hAnsi="Calibri" w:cs="新細明體" w:hint="eastAsia"/>
          <w:color w:val="000000" w:themeColor="text1"/>
          <w:kern w:val="0"/>
          <w:sz w:val="28"/>
          <w:szCs w:val="28"/>
        </w:rPr>
        <w:t>1</w:t>
      </w:r>
      <w:r w:rsidR="001B7737" w:rsidRPr="00F97612">
        <w:rPr>
          <w:rFonts w:ascii="Calibri" w:eastAsia="標楷體" w:hAnsi="Calibri" w:cs="新細明體"/>
          <w:color w:val="000000" w:themeColor="text1"/>
          <w:kern w:val="0"/>
          <w:sz w:val="28"/>
          <w:szCs w:val="28"/>
        </w:rPr>
        <w:t>10</w:t>
      </w:r>
      <w:r w:rsidRPr="00F97612">
        <w:rPr>
          <w:rFonts w:ascii="Calibri" w:eastAsia="標楷體" w:hAnsi="Calibri" w:cs="新細明體"/>
          <w:color w:val="000000" w:themeColor="text1"/>
          <w:kern w:val="0"/>
          <w:sz w:val="28"/>
          <w:szCs w:val="28"/>
        </w:rPr>
        <w:t>年</w:t>
      </w:r>
      <w:r w:rsidR="001B7737" w:rsidRPr="00F97612">
        <w:rPr>
          <w:rFonts w:ascii="Calibri" w:eastAsia="標楷體" w:hAnsi="Calibri" w:cs="新細明體"/>
          <w:color w:val="000000" w:themeColor="text1"/>
          <w:kern w:val="0"/>
          <w:sz w:val="28"/>
          <w:szCs w:val="28"/>
        </w:rPr>
        <w:t>1</w:t>
      </w:r>
      <w:r w:rsidRPr="00F97612">
        <w:rPr>
          <w:rFonts w:ascii="Calibri" w:eastAsia="標楷體" w:hAnsi="Calibri" w:cs="新細明體"/>
          <w:color w:val="000000" w:themeColor="text1"/>
          <w:kern w:val="0"/>
          <w:sz w:val="28"/>
          <w:szCs w:val="28"/>
        </w:rPr>
        <w:t>月</w:t>
      </w:r>
      <w:r w:rsidRPr="00F97612">
        <w:rPr>
          <w:rFonts w:ascii="Calibri" w:eastAsia="標楷體" w:hAnsi="Calibri" w:cs="新細明體"/>
          <w:color w:val="000000" w:themeColor="text1"/>
          <w:kern w:val="0"/>
          <w:sz w:val="28"/>
          <w:szCs w:val="28"/>
        </w:rPr>
        <w:t xml:space="preserve"> </w:t>
      </w:r>
      <w:r w:rsidR="0069676E" w:rsidRPr="00F97612">
        <w:rPr>
          <w:rFonts w:ascii="Calibri" w:eastAsia="標楷體" w:hAnsi="Calibri" w:cs="新細明體" w:hint="eastAsia"/>
          <w:color w:val="000000" w:themeColor="text1"/>
          <w:kern w:val="0"/>
          <w:sz w:val="28"/>
          <w:szCs w:val="28"/>
        </w:rPr>
        <w:t>31</w:t>
      </w:r>
      <w:r w:rsidRPr="00F97612">
        <w:rPr>
          <w:rFonts w:ascii="Calibri" w:eastAsia="標楷體" w:hAnsi="Calibri" w:cs="新細明體"/>
          <w:color w:val="000000" w:themeColor="text1"/>
          <w:kern w:val="0"/>
          <w:sz w:val="28"/>
          <w:szCs w:val="28"/>
        </w:rPr>
        <w:t xml:space="preserve"> </w:t>
      </w:r>
      <w:r w:rsidRPr="00F97612">
        <w:rPr>
          <w:rFonts w:ascii="Calibri" w:eastAsia="標楷體" w:hAnsi="Calibri" w:cs="新細明體"/>
          <w:color w:val="000000" w:themeColor="text1"/>
          <w:kern w:val="0"/>
          <w:sz w:val="28"/>
          <w:szCs w:val="28"/>
        </w:rPr>
        <w:t>日</w:t>
      </w:r>
      <w:r w:rsidR="0069676E" w:rsidRPr="00F97612">
        <w:rPr>
          <w:rFonts w:ascii="Calibri" w:eastAsia="標楷體" w:hAnsi="Calibri" w:cs="新細明體" w:hint="eastAsia"/>
          <w:color w:val="000000" w:themeColor="text1"/>
          <w:kern w:val="0"/>
          <w:sz w:val="28"/>
          <w:szCs w:val="28"/>
        </w:rPr>
        <w:t>截止</w:t>
      </w:r>
      <w:r w:rsidR="00DC449C" w:rsidRPr="00F97612">
        <w:rPr>
          <w:rFonts w:ascii="標楷體" w:eastAsia="標楷體" w:hAnsi="標楷體" w:cs="新細明體" w:hint="eastAsia"/>
          <w:color w:val="000000" w:themeColor="text1"/>
          <w:kern w:val="0"/>
          <w:sz w:val="28"/>
          <w:szCs w:val="28"/>
        </w:rPr>
        <w:t>，</w:t>
      </w:r>
      <w:r w:rsidR="00DC449C" w:rsidRPr="00F97612">
        <w:rPr>
          <w:rFonts w:ascii="Calibri" w:eastAsia="標楷體" w:hAnsi="Calibri" w:cs="新細明體" w:hint="eastAsia"/>
          <w:color w:val="000000" w:themeColor="text1"/>
          <w:kern w:val="0"/>
          <w:sz w:val="28"/>
          <w:szCs w:val="28"/>
        </w:rPr>
        <w:t>郵戳為憑</w:t>
      </w:r>
      <w:r w:rsidR="00DC449C" w:rsidRPr="00F97612">
        <w:rPr>
          <w:rFonts w:ascii="標楷體" w:eastAsia="標楷體" w:hAnsi="標楷體" w:cs="新細明體" w:hint="eastAsia"/>
          <w:color w:val="000000" w:themeColor="text1"/>
          <w:kern w:val="0"/>
          <w:sz w:val="28"/>
          <w:szCs w:val="28"/>
        </w:rPr>
        <w:t>。</w:t>
      </w:r>
    </w:p>
    <w:p w14:paraId="4F2B9A3E" w14:textId="77777777" w:rsidR="00EE42E6" w:rsidRPr="00F97612" w:rsidRDefault="00EE42E6" w:rsidP="00417E58">
      <w:pPr>
        <w:numPr>
          <w:ilvl w:val="0"/>
          <w:numId w:val="3"/>
        </w:numPr>
        <w:spacing w:before="100" w:beforeAutospacing="1" w:afterLines="50" w:after="180" w:line="440" w:lineRule="exact"/>
        <w:jc w:val="both"/>
        <w:rPr>
          <w:rFonts w:ascii="Calibri" w:eastAsia="標楷體" w:hAnsi="Calibri" w:cs="Times New Roman"/>
          <w:b/>
          <w:color w:val="000000" w:themeColor="text1"/>
          <w:sz w:val="28"/>
          <w:szCs w:val="28"/>
        </w:rPr>
      </w:pPr>
      <w:r w:rsidRPr="00F97612">
        <w:rPr>
          <w:rFonts w:ascii="Calibri" w:eastAsia="標楷體" w:hAnsi="Calibri" w:cs="Times New Roman"/>
          <w:b/>
          <w:color w:val="000000" w:themeColor="text1"/>
          <w:sz w:val="28"/>
          <w:szCs w:val="28"/>
        </w:rPr>
        <w:t>活動網頁：</w:t>
      </w:r>
      <w:r w:rsidR="00417E58" w:rsidRPr="00F97612">
        <w:rPr>
          <w:rFonts w:ascii="Calibri" w:eastAsia="標楷體" w:hAnsi="Calibri" w:cs="Times New Roman"/>
          <w:b/>
          <w:color w:val="000000" w:themeColor="text1"/>
          <w:sz w:val="28"/>
          <w:szCs w:val="28"/>
        </w:rPr>
        <w:t>www.tiia.org.tw</w:t>
      </w:r>
    </w:p>
    <w:p w14:paraId="56C90940" w14:textId="77777777" w:rsidR="00EE42E6" w:rsidRPr="00F97612" w:rsidRDefault="00EE42E6" w:rsidP="00EE42E6">
      <w:pPr>
        <w:numPr>
          <w:ilvl w:val="0"/>
          <w:numId w:val="3"/>
        </w:numPr>
        <w:spacing w:before="100" w:beforeAutospacing="1" w:afterLines="50" w:after="180" w:line="440" w:lineRule="exact"/>
        <w:jc w:val="both"/>
        <w:rPr>
          <w:rFonts w:ascii="Calibri" w:eastAsia="標楷體" w:hAnsi="Calibri" w:cs="Times New Roman"/>
          <w:b/>
          <w:color w:val="000000" w:themeColor="text1"/>
          <w:sz w:val="28"/>
          <w:szCs w:val="28"/>
        </w:rPr>
      </w:pPr>
      <w:r w:rsidRPr="00F97612">
        <w:rPr>
          <w:rFonts w:ascii="Calibri" w:eastAsia="標楷體" w:hAnsi="Calibri" w:cs="Times New Roman"/>
          <w:b/>
          <w:bCs/>
          <w:color w:val="000000" w:themeColor="text1"/>
          <w:sz w:val="28"/>
          <w:szCs w:val="28"/>
        </w:rPr>
        <w:t>應備文件及申請方式：</w:t>
      </w:r>
    </w:p>
    <w:p w14:paraId="7974B616" w14:textId="77777777" w:rsidR="00EE42E6" w:rsidRPr="00EE42E6" w:rsidRDefault="00EE42E6" w:rsidP="00EE42E6">
      <w:pPr>
        <w:numPr>
          <w:ilvl w:val="0"/>
          <w:numId w:val="11"/>
        </w:numPr>
        <w:spacing w:before="100" w:beforeAutospacing="1" w:afterLines="50" w:after="180" w:line="440" w:lineRule="exact"/>
        <w:jc w:val="both"/>
        <w:rPr>
          <w:rFonts w:ascii="Calibri" w:eastAsia="標楷體" w:hAnsi="Calibri" w:cs="Times New Roman"/>
          <w:sz w:val="28"/>
          <w:szCs w:val="28"/>
        </w:rPr>
      </w:pPr>
      <w:r w:rsidRPr="00EE42E6">
        <w:rPr>
          <w:rFonts w:ascii="Calibri" w:eastAsia="標楷體" w:hAnsi="Calibri" w:cs="Times New Roman"/>
          <w:sz w:val="28"/>
          <w:szCs w:val="28"/>
        </w:rPr>
        <w:t>凡符合參選資格之企業，請依參選類別報名參選。</w:t>
      </w:r>
    </w:p>
    <w:p w14:paraId="0D7A6208" w14:textId="0CDFFD35" w:rsidR="00542EBA" w:rsidRPr="00EE42E6" w:rsidRDefault="00542EBA" w:rsidP="00542EBA">
      <w:pPr>
        <w:numPr>
          <w:ilvl w:val="0"/>
          <w:numId w:val="11"/>
        </w:numPr>
        <w:spacing w:before="100" w:beforeAutospacing="1" w:afterLines="50" w:after="180" w:line="440" w:lineRule="exact"/>
        <w:jc w:val="both"/>
        <w:rPr>
          <w:rFonts w:ascii="Calibri" w:eastAsia="標楷體" w:hAnsi="Calibri" w:cs="Times New Roman"/>
          <w:sz w:val="28"/>
          <w:szCs w:val="28"/>
        </w:rPr>
      </w:pPr>
      <w:r w:rsidRPr="00EE42E6">
        <w:rPr>
          <w:rFonts w:ascii="Calibri" w:eastAsia="標楷體" w:hAnsi="Calibri" w:cs="Times New Roman"/>
          <w:sz w:val="28"/>
          <w:szCs w:val="28"/>
        </w:rPr>
        <w:t>請至臺中市產業創新協會</w:t>
      </w:r>
      <w:r w:rsidR="00EF5949">
        <w:rPr>
          <w:rFonts w:ascii="標楷體" w:eastAsia="標楷體" w:hAnsi="標楷體" w:cs="Times New Roman" w:hint="eastAsia"/>
          <w:sz w:val="28"/>
          <w:szCs w:val="28"/>
        </w:rPr>
        <w:t>（</w:t>
      </w:r>
      <w:r w:rsidRPr="00EE42E6">
        <w:rPr>
          <w:rFonts w:ascii="Calibri" w:eastAsia="標楷體" w:hAnsi="Calibri" w:cs="Times New Roman"/>
          <w:sz w:val="28"/>
          <w:szCs w:val="28"/>
        </w:rPr>
        <w:t>www.tiia.org.tw</w:t>
      </w:r>
      <w:r w:rsidR="00EF5949">
        <w:rPr>
          <w:rFonts w:ascii="標楷體" w:eastAsia="標楷體" w:hAnsi="標楷體" w:cs="Times New Roman" w:hint="eastAsia"/>
          <w:sz w:val="28"/>
          <w:szCs w:val="28"/>
        </w:rPr>
        <w:t>）</w:t>
      </w:r>
      <w:r w:rsidRPr="00EE42E6">
        <w:rPr>
          <w:rFonts w:ascii="Calibri" w:eastAsia="標楷體" w:hAnsi="Calibri" w:cs="Times New Roman"/>
          <w:sz w:val="28"/>
          <w:szCs w:val="28"/>
        </w:rPr>
        <w:t>，下載</w:t>
      </w:r>
      <w:r>
        <w:rPr>
          <w:rFonts w:ascii="Calibri" w:eastAsia="標楷體" w:hAnsi="Calibri" w:cs="Times New Roman"/>
          <w:sz w:val="28"/>
          <w:szCs w:val="28"/>
        </w:rPr>
        <w:t>20</w:t>
      </w:r>
      <w:r w:rsidR="00A618C1">
        <w:rPr>
          <w:rFonts w:ascii="Calibri" w:eastAsia="標楷體" w:hAnsi="Calibri" w:cs="Times New Roman" w:hint="eastAsia"/>
          <w:sz w:val="28"/>
          <w:szCs w:val="28"/>
        </w:rPr>
        <w:t>21</w:t>
      </w:r>
      <w:r w:rsidRPr="00EE42E6">
        <w:rPr>
          <w:rFonts w:ascii="Calibri" w:eastAsia="標楷體" w:hAnsi="Calibri" w:cs="Times New Roman"/>
          <w:sz w:val="28"/>
          <w:szCs w:val="28"/>
        </w:rPr>
        <w:t>第</w:t>
      </w:r>
      <w:r>
        <w:rPr>
          <w:rFonts w:ascii="Calibri" w:eastAsia="標楷體" w:hAnsi="Calibri" w:cs="Times New Roman" w:hint="eastAsia"/>
          <w:sz w:val="28"/>
          <w:szCs w:val="28"/>
        </w:rPr>
        <w:t>五</w:t>
      </w:r>
      <w:r w:rsidRPr="00EE42E6">
        <w:rPr>
          <w:rFonts w:ascii="Calibri" w:eastAsia="標楷體" w:hAnsi="Calibri" w:cs="Times New Roman"/>
          <w:sz w:val="28"/>
          <w:szCs w:val="28"/>
        </w:rPr>
        <w:t>屆臺中市傑出產業創新獎報名表。</w:t>
      </w:r>
    </w:p>
    <w:p w14:paraId="2B0F8015" w14:textId="7EF7278D" w:rsidR="00EE42E6" w:rsidRPr="00F97612" w:rsidRDefault="00EE42E6" w:rsidP="00EE42E6">
      <w:pPr>
        <w:numPr>
          <w:ilvl w:val="0"/>
          <w:numId w:val="11"/>
        </w:numPr>
        <w:spacing w:before="100" w:beforeAutospacing="1" w:afterLines="50" w:after="180" w:line="440" w:lineRule="exact"/>
        <w:jc w:val="both"/>
        <w:rPr>
          <w:rFonts w:ascii="Calibri" w:eastAsia="標楷體" w:hAnsi="Calibri" w:cs="Times New Roman"/>
          <w:color w:val="000000" w:themeColor="text1"/>
          <w:sz w:val="28"/>
          <w:szCs w:val="28"/>
        </w:rPr>
      </w:pPr>
      <w:r w:rsidRPr="00EE42E6">
        <w:rPr>
          <w:rFonts w:ascii="Calibri" w:eastAsia="標楷體" w:hAnsi="Calibri" w:cs="Times New Roman"/>
          <w:sz w:val="28"/>
          <w:szCs w:val="28"/>
        </w:rPr>
        <w:t>檢附</w:t>
      </w:r>
      <w:r w:rsidRPr="001951B3">
        <w:rPr>
          <w:rFonts w:ascii="Calibri" w:eastAsia="標楷體" w:hAnsi="Calibri" w:cs="Times New Roman"/>
          <w:sz w:val="28"/>
          <w:szCs w:val="28"/>
        </w:rPr>
        <w:t>申請</w:t>
      </w:r>
      <w:r w:rsidR="00E225F3" w:rsidRPr="001951B3">
        <w:rPr>
          <w:rFonts w:ascii="Calibri" w:eastAsia="標楷體" w:hAnsi="Calibri" w:cs="Times New Roman" w:hint="eastAsia"/>
          <w:sz w:val="28"/>
          <w:szCs w:val="28"/>
        </w:rPr>
        <w:t>報名表資料</w:t>
      </w:r>
      <w:r w:rsidRPr="001951B3">
        <w:rPr>
          <w:rFonts w:ascii="Calibri" w:eastAsia="標楷體" w:hAnsi="Calibri" w:cs="Times New Roman"/>
          <w:sz w:val="28"/>
          <w:szCs w:val="28"/>
        </w:rPr>
        <w:t>紙本一份、光碟一片，</w:t>
      </w:r>
      <w:r w:rsidR="00E225F3" w:rsidRPr="001951B3">
        <w:rPr>
          <w:rFonts w:ascii="Calibri" w:eastAsia="標楷體" w:hAnsi="Calibri" w:cs="Times New Roman" w:hint="eastAsia"/>
          <w:sz w:val="28"/>
          <w:szCs w:val="28"/>
        </w:rPr>
        <w:t>報名表</w:t>
      </w:r>
      <w:r w:rsidRPr="001951B3">
        <w:rPr>
          <w:rFonts w:ascii="Calibri" w:eastAsia="標楷體" w:hAnsi="Calibri" w:cs="Times New Roman"/>
          <w:sz w:val="28"/>
          <w:szCs w:val="28"/>
        </w:rPr>
        <w:t>請以電腦繕打，以</w:t>
      </w:r>
      <w:r w:rsidRPr="001951B3">
        <w:rPr>
          <w:rFonts w:ascii="Calibri" w:eastAsia="標楷體" w:hAnsi="Calibri" w:cs="Times New Roman"/>
          <w:sz w:val="28"/>
          <w:szCs w:val="28"/>
        </w:rPr>
        <w:t>A4</w:t>
      </w:r>
      <w:r w:rsidRPr="001951B3">
        <w:rPr>
          <w:rFonts w:ascii="Calibri" w:eastAsia="標楷體" w:hAnsi="Calibri" w:cs="Times New Roman"/>
          <w:sz w:val="28"/>
          <w:szCs w:val="28"/>
        </w:rPr>
        <w:t>規格裝訂整齊</w:t>
      </w:r>
      <w:r w:rsidRPr="00F97612">
        <w:rPr>
          <w:rFonts w:ascii="Calibri" w:eastAsia="標楷體" w:hAnsi="Calibri" w:cs="Times New Roman"/>
          <w:color w:val="000000" w:themeColor="text1"/>
          <w:sz w:val="28"/>
          <w:szCs w:val="28"/>
        </w:rPr>
        <w:t>，另以電子檔形式儲存於光碟</w:t>
      </w:r>
      <w:r w:rsidR="00EF5949">
        <w:rPr>
          <w:rFonts w:ascii="標楷體" w:eastAsia="標楷體" w:hAnsi="標楷體" w:cs="Times New Roman" w:hint="eastAsia"/>
          <w:color w:val="000000" w:themeColor="text1"/>
          <w:sz w:val="28"/>
          <w:szCs w:val="28"/>
        </w:rPr>
        <w:t>（</w:t>
      </w:r>
      <w:r w:rsidRPr="00F97612">
        <w:rPr>
          <w:rFonts w:ascii="Calibri" w:eastAsia="標楷體" w:hAnsi="Calibri" w:cs="Times New Roman"/>
          <w:color w:val="000000" w:themeColor="text1"/>
          <w:sz w:val="28"/>
          <w:szCs w:val="28"/>
        </w:rPr>
        <w:t>含附件掃瞄</w:t>
      </w:r>
      <w:r w:rsidR="00EF5949">
        <w:rPr>
          <w:rFonts w:ascii="標楷體" w:eastAsia="標楷體" w:hAnsi="標楷體" w:cs="Times New Roman" w:hint="eastAsia"/>
          <w:color w:val="000000" w:themeColor="text1"/>
          <w:sz w:val="28"/>
          <w:szCs w:val="28"/>
        </w:rPr>
        <w:t>）</w:t>
      </w:r>
      <w:r w:rsidRPr="00F97612">
        <w:rPr>
          <w:rFonts w:ascii="Calibri" w:eastAsia="標楷體" w:hAnsi="Calibri" w:cs="Times New Roman"/>
          <w:color w:val="000000" w:themeColor="text1"/>
          <w:sz w:val="28"/>
          <w:szCs w:val="28"/>
        </w:rPr>
        <w:t>交寄，申請資料概不退件。</w:t>
      </w:r>
    </w:p>
    <w:p w14:paraId="0CB181CB" w14:textId="77777777" w:rsidR="00EE42E6" w:rsidRPr="00F97612" w:rsidRDefault="00EE42E6" w:rsidP="00EE42E6">
      <w:pPr>
        <w:numPr>
          <w:ilvl w:val="0"/>
          <w:numId w:val="11"/>
        </w:numPr>
        <w:spacing w:before="100" w:beforeAutospacing="1" w:afterLines="50" w:after="180" w:line="440" w:lineRule="exact"/>
        <w:jc w:val="both"/>
        <w:rPr>
          <w:rFonts w:ascii="Calibri" w:eastAsia="標楷體" w:hAnsi="Calibri" w:cs="Times New Roman"/>
          <w:color w:val="000000" w:themeColor="text1"/>
          <w:sz w:val="28"/>
          <w:szCs w:val="28"/>
        </w:rPr>
      </w:pPr>
      <w:r w:rsidRPr="00F97612">
        <w:rPr>
          <w:rFonts w:ascii="Calibri" w:eastAsia="標楷體" w:hAnsi="Calibri" w:cs="Times New Roman"/>
          <w:color w:val="000000" w:themeColor="text1"/>
          <w:sz w:val="28"/>
          <w:szCs w:val="28"/>
        </w:rPr>
        <w:t>建議採通信方式報名，於</w:t>
      </w:r>
      <w:r w:rsidR="00D132E4" w:rsidRPr="00F97612">
        <w:rPr>
          <w:rFonts w:ascii="Calibri" w:eastAsia="標楷體" w:hAnsi="Calibri" w:cs="Times New Roman" w:hint="eastAsia"/>
          <w:color w:val="000000" w:themeColor="text1"/>
          <w:sz w:val="28"/>
          <w:szCs w:val="28"/>
        </w:rPr>
        <w:t>1</w:t>
      </w:r>
      <w:r w:rsidR="001B7737" w:rsidRPr="00F97612">
        <w:rPr>
          <w:rFonts w:ascii="Calibri" w:eastAsia="標楷體" w:hAnsi="Calibri" w:cs="Times New Roman"/>
          <w:color w:val="000000" w:themeColor="text1"/>
          <w:sz w:val="28"/>
          <w:szCs w:val="28"/>
        </w:rPr>
        <w:t>10</w:t>
      </w:r>
      <w:r w:rsidRPr="00F97612">
        <w:rPr>
          <w:rFonts w:ascii="Calibri" w:eastAsia="標楷體" w:hAnsi="Calibri" w:cs="Times New Roman"/>
          <w:color w:val="000000" w:themeColor="text1"/>
          <w:sz w:val="28"/>
          <w:szCs w:val="28"/>
        </w:rPr>
        <w:t>年</w:t>
      </w:r>
      <w:r w:rsidR="001B0DB4" w:rsidRPr="00F97612">
        <w:rPr>
          <w:rFonts w:ascii="Calibri" w:eastAsia="標楷體" w:hAnsi="Calibri" w:cs="Times New Roman"/>
          <w:color w:val="000000" w:themeColor="text1"/>
          <w:sz w:val="28"/>
          <w:szCs w:val="28"/>
        </w:rPr>
        <w:t>1</w:t>
      </w:r>
      <w:r w:rsidRPr="00F97612">
        <w:rPr>
          <w:rFonts w:ascii="Calibri" w:eastAsia="標楷體" w:hAnsi="Calibri" w:cs="Times New Roman"/>
          <w:color w:val="000000" w:themeColor="text1"/>
          <w:sz w:val="28"/>
          <w:szCs w:val="28"/>
        </w:rPr>
        <w:t>月</w:t>
      </w:r>
      <w:r w:rsidRPr="00F97612">
        <w:rPr>
          <w:rFonts w:ascii="Calibri" w:eastAsia="標楷體" w:hAnsi="Calibri" w:cs="Times New Roman"/>
          <w:color w:val="000000" w:themeColor="text1"/>
          <w:sz w:val="28"/>
          <w:szCs w:val="28"/>
        </w:rPr>
        <w:t xml:space="preserve"> </w:t>
      </w:r>
      <w:r w:rsidR="00C27044" w:rsidRPr="00F97612">
        <w:rPr>
          <w:rFonts w:ascii="Calibri" w:eastAsia="標楷體" w:hAnsi="Calibri" w:cs="Times New Roman" w:hint="eastAsia"/>
          <w:color w:val="000000" w:themeColor="text1"/>
          <w:sz w:val="28"/>
          <w:szCs w:val="28"/>
        </w:rPr>
        <w:t>3</w:t>
      </w:r>
      <w:r w:rsidR="0069676E" w:rsidRPr="00F97612">
        <w:rPr>
          <w:rFonts w:ascii="Calibri" w:eastAsia="標楷體" w:hAnsi="Calibri" w:cs="Times New Roman" w:hint="eastAsia"/>
          <w:color w:val="000000" w:themeColor="text1"/>
          <w:sz w:val="28"/>
          <w:szCs w:val="28"/>
        </w:rPr>
        <w:t>1</w:t>
      </w:r>
      <w:r w:rsidRPr="00F97612">
        <w:rPr>
          <w:rFonts w:ascii="Calibri" w:eastAsia="標楷體" w:hAnsi="Calibri" w:cs="Times New Roman"/>
          <w:color w:val="000000" w:themeColor="text1"/>
          <w:sz w:val="28"/>
          <w:szCs w:val="28"/>
        </w:rPr>
        <w:t xml:space="preserve"> </w:t>
      </w:r>
      <w:r w:rsidRPr="00F97612">
        <w:rPr>
          <w:rFonts w:ascii="Calibri" w:eastAsia="標楷體" w:hAnsi="Calibri" w:cs="Times New Roman"/>
          <w:color w:val="000000" w:themeColor="text1"/>
          <w:sz w:val="28"/>
          <w:szCs w:val="28"/>
        </w:rPr>
        <w:t>日前將申請資料掛號郵寄至「</w:t>
      </w:r>
      <w:r w:rsidRPr="00F97612">
        <w:rPr>
          <w:rFonts w:ascii="Calibri" w:eastAsia="標楷體" w:hAnsi="Calibri" w:cs="Times New Roman"/>
          <w:color w:val="000000" w:themeColor="text1"/>
          <w:sz w:val="28"/>
          <w:szCs w:val="28"/>
        </w:rPr>
        <w:t>428</w:t>
      </w:r>
      <w:r w:rsidRPr="00F97612">
        <w:rPr>
          <w:rFonts w:ascii="Calibri" w:eastAsia="標楷體" w:hAnsi="Calibri" w:cs="Times New Roman"/>
          <w:color w:val="000000" w:themeColor="text1"/>
          <w:sz w:val="28"/>
          <w:szCs w:val="28"/>
        </w:rPr>
        <w:t>臺中市大雅區中科路</w:t>
      </w:r>
      <w:r w:rsidRPr="00F97612">
        <w:rPr>
          <w:rFonts w:ascii="Calibri" w:eastAsia="標楷體" w:hAnsi="Calibri" w:cs="Times New Roman"/>
          <w:color w:val="000000" w:themeColor="text1"/>
          <w:sz w:val="28"/>
          <w:szCs w:val="28"/>
        </w:rPr>
        <w:t>6</w:t>
      </w:r>
      <w:r w:rsidRPr="00F97612">
        <w:rPr>
          <w:rFonts w:ascii="Calibri" w:eastAsia="標楷體" w:hAnsi="Calibri" w:cs="Times New Roman"/>
          <w:color w:val="000000" w:themeColor="text1"/>
          <w:sz w:val="28"/>
          <w:szCs w:val="28"/>
        </w:rPr>
        <w:t>號</w:t>
      </w:r>
      <w:r w:rsidR="001951B3" w:rsidRPr="00F97612">
        <w:rPr>
          <w:rFonts w:ascii="Calibri" w:eastAsia="標楷體" w:hAnsi="Calibri" w:cs="Times New Roman" w:hint="eastAsia"/>
          <w:color w:val="000000" w:themeColor="text1"/>
          <w:sz w:val="28"/>
          <w:szCs w:val="28"/>
        </w:rPr>
        <w:t>8</w:t>
      </w:r>
      <w:r w:rsidRPr="00F97612">
        <w:rPr>
          <w:rFonts w:ascii="Calibri" w:eastAsia="標楷體" w:hAnsi="Calibri" w:cs="Times New Roman"/>
          <w:color w:val="000000" w:themeColor="text1"/>
          <w:sz w:val="28"/>
          <w:szCs w:val="28"/>
        </w:rPr>
        <w:t>樓</w:t>
      </w:r>
      <w:r w:rsidR="001951B3" w:rsidRPr="00F97612">
        <w:rPr>
          <w:rFonts w:ascii="Calibri" w:eastAsia="標楷體" w:hAnsi="Calibri" w:cs="Times New Roman" w:hint="eastAsia"/>
          <w:color w:val="000000" w:themeColor="text1"/>
          <w:sz w:val="28"/>
          <w:szCs w:val="28"/>
        </w:rPr>
        <w:t>805</w:t>
      </w:r>
      <w:r w:rsidR="001951B3" w:rsidRPr="00F97612">
        <w:rPr>
          <w:rFonts w:ascii="Calibri" w:eastAsia="標楷體" w:hAnsi="Calibri" w:cs="Times New Roman" w:hint="eastAsia"/>
          <w:color w:val="000000" w:themeColor="text1"/>
          <w:sz w:val="28"/>
          <w:szCs w:val="28"/>
        </w:rPr>
        <w:t>室</w:t>
      </w:r>
      <w:r w:rsidR="001951B3" w:rsidRPr="00F97612">
        <w:rPr>
          <w:rFonts w:ascii="Calibri" w:eastAsia="標楷體" w:hAnsi="Calibri" w:cs="Times New Roman" w:hint="eastAsia"/>
          <w:color w:val="000000" w:themeColor="text1"/>
          <w:sz w:val="28"/>
          <w:szCs w:val="28"/>
        </w:rPr>
        <w:t xml:space="preserve"> </w:t>
      </w:r>
      <w:r w:rsidRPr="00F97612">
        <w:rPr>
          <w:rFonts w:ascii="Calibri" w:eastAsia="標楷體" w:hAnsi="Calibri" w:cs="Times New Roman"/>
          <w:color w:val="000000" w:themeColor="text1"/>
          <w:sz w:val="28"/>
          <w:szCs w:val="28"/>
        </w:rPr>
        <w:t>臺中市傑出產業創新獎工作小組收」。</w:t>
      </w:r>
    </w:p>
    <w:p w14:paraId="10CD0C42" w14:textId="77777777" w:rsidR="001951B3" w:rsidRPr="00F97612" w:rsidRDefault="001951B3" w:rsidP="001951B3">
      <w:pPr>
        <w:pStyle w:val="a9"/>
        <w:numPr>
          <w:ilvl w:val="0"/>
          <w:numId w:val="11"/>
        </w:numPr>
        <w:ind w:leftChars="0"/>
        <w:rPr>
          <w:rFonts w:ascii="標楷體" w:eastAsia="標楷體" w:hAnsi="標楷體" w:cs="Times New Roman"/>
          <w:color w:val="000000" w:themeColor="text1"/>
          <w:sz w:val="28"/>
          <w:szCs w:val="28"/>
        </w:rPr>
      </w:pPr>
      <w:r w:rsidRPr="00F97612">
        <w:rPr>
          <w:rFonts w:ascii="標楷體" w:eastAsia="標楷體" w:hAnsi="標楷體" w:cs="Times New Roman" w:hint="eastAsia"/>
          <w:color w:val="000000" w:themeColor="text1"/>
          <w:sz w:val="28"/>
          <w:szCs w:val="28"/>
        </w:rPr>
        <w:t>報名費用</w:t>
      </w:r>
      <w:r w:rsidR="00765C1B" w:rsidRPr="00F97612">
        <w:rPr>
          <w:rFonts w:ascii="標楷體" w:eastAsia="標楷體" w:hAnsi="標楷體" w:cs="Times New Roman" w:hint="eastAsia"/>
          <w:color w:val="000000" w:themeColor="text1"/>
          <w:sz w:val="28"/>
          <w:szCs w:val="28"/>
        </w:rPr>
        <w:t>2</w:t>
      </w:r>
      <w:r w:rsidRPr="00F97612">
        <w:rPr>
          <w:rFonts w:ascii="標楷體" w:eastAsia="標楷體" w:hAnsi="標楷體" w:cs="Times New Roman" w:hint="eastAsia"/>
          <w:color w:val="000000" w:themeColor="text1"/>
          <w:sz w:val="28"/>
          <w:szCs w:val="28"/>
        </w:rPr>
        <w:t>000/</w:t>
      </w:r>
      <w:r w:rsidR="00E22021" w:rsidRPr="00F97612">
        <w:rPr>
          <w:rFonts w:ascii="標楷體" w:eastAsia="標楷體" w:hAnsi="標楷體" w:cs="Times New Roman" w:hint="eastAsia"/>
          <w:color w:val="000000" w:themeColor="text1"/>
          <w:sz w:val="28"/>
          <w:szCs w:val="28"/>
        </w:rPr>
        <w:t>案</w:t>
      </w:r>
      <w:r w:rsidRPr="00F97612">
        <w:rPr>
          <w:rFonts w:ascii="標楷體" w:eastAsia="標楷體" w:hAnsi="標楷體" w:cs="Times New Roman" w:hint="eastAsia"/>
          <w:color w:val="000000" w:themeColor="text1"/>
          <w:sz w:val="28"/>
          <w:szCs w:val="28"/>
        </w:rPr>
        <w:t>。</w:t>
      </w:r>
    </w:p>
    <w:p w14:paraId="255C0CB5" w14:textId="77777777" w:rsidR="001951B3" w:rsidRPr="00F97612" w:rsidRDefault="001951B3" w:rsidP="001951B3">
      <w:pPr>
        <w:pStyle w:val="a9"/>
        <w:ind w:leftChars="0" w:left="1553"/>
        <w:rPr>
          <w:rFonts w:ascii="標楷體" w:eastAsia="標楷體" w:hAnsi="標楷體" w:cs="Times New Roman"/>
          <w:color w:val="000000" w:themeColor="text1"/>
          <w:sz w:val="28"/>
          <w:szCs w:val="28"/>
        </w:rPr>
      </w:pPr>
      <w:r w:rsidRPr="00F97612">
        <w:rPr>
          <w:rFonts w:ascii="標楷體" w:eastAsia="標楷體" w:hAnsi="標楷體" w:cs="Times New Roman" w:hint="eastAsia"/>
          <w:color w:val="000000" w:themeColor="text1"/>
          <w:sz w:val="28"/>
          <w:szCs w:val="28"/>
        </w:rPr>
        <w:t>匯款帳戶：土地銀行中科分行(005)</w:t>
      </w:r>
    </w:p>
    <w:p w14:paraId="57602F3B" w14:textId="77777777" w:rsidR="00121568" w:rsidRPr="001951B3" w:rsidRDefault="001951B3" w:rsidP="001951B3">
      <w:pPr>
        <w:pStyle w:val="a9"/>
        <w:ind w:leftChars="0" w:left="1553"/>
        <w:rPr>
          <w:rFonts w:ascii="標楷體" w:eastAsia="標楷體" w:hAnsi="標楷體" w:cs="Times New Roman"/>
          <w:sz w:val="28"/>
          <w:szCs w:val="28"/>
        </w:rPr>
      </w:pPr>
      <w:r w:rsidRPr="001951B3">
        <w:rPr>
          <w:rFonts w:ascii="標楷體" w:eastAsia="標楷體" w:hAnsi="標楷體" w:cs="Times New Roman" w:hint="eastAsia"/>
          <w:sz w:val="28"/>
          <w:szCs w:val="28"/>
        </w:rPr>
        <w:lastRenderedPageBreak/>
        <w:t>帳戶：135-00100-7966 臺中市產業創新協會</w:t>
      </w:r>
    </w:p>
    <w:p w14:paraId="2000BC1C" w14:textId="77777777" w:rsidR="00F86DC7" w:rsidRPr="001951B3" w:rsidRDefault="00EE42E6" w:rsidP="001951B3">
      <w:pPr>
        <w:pStyle w:val="a9"/>
        <w:numPr>
          <w:ilvl w:val="0"/>
          <w:numId w:val="11"/>
        </w:numPr>
        <w:ind w:leftChars="0"/>
        <w:rPr>
          <w:rFonts w:ascii="標楷體" w:eastAsia="標楷體" w:hAnsi="標楷體" w:cs="Times New Roman"/>
          <w:sz w:val="28"/>
          <w:szCs w:val="28"/>
        </w:rPr>
      </w:pPr>
      <w:r w:rsidRPr="001951B3">
        <w:rPr>
          <w:rFonts w:ascii="標楷體" w:eastAsia="標楷體" w:hAnsi="標楷體" w:cs="Times New Roman"/>
          <w:sz w:val="28"/>
          <w:szCs w:val="28"/>
        </w:rPr>
        <w:t>洽詢電話：</w:t>
      </w:r>
      <w:r w:rsidR="001951B3">
        <w:rPr>
          <w:rFonts w:ascii="標楷體" w:eastAsia="標楷體" w:hAnsi="標楷體" w:cs="Times New Roman" w:hint="eastAsia"/>
          <w:sz w:val="28"/>
          <w:szCs w:val="28"/>
        </w:rPr>
        <w:t>04-25675653</w:t>
      </w:r>
    </w:p>
    <w:p w14:paraId="573D3132" w14:textId="77777777" w:rsidR="00EE42E6" w:rsidRPr="00F86DC7" w:rsidRDefault="00EE42E6" w:rsidP="00F86DC7">
      <w:pPr>
        <w:spacing w:before="100" w:beforeAutospacing="1" w:afterLines="50" w:after="180" w:line="440" w:lineRule="exact"/>
        <w:jc w:val="both"/>
        <w:rPr>
          <w:rFonts w:ascii="Calibri" w:eastAsia="標楷體" w:hAnsi="Calibri" w:cs="Times New Roman"/>
          <w:b/>
          <w:sz w:val="32"/>
          <w:szCs w:val="32"/>
        </w:rPr>
      </w:pPr>
      <w:r w:rsidRPr="00F86DC7">
        <w:rPr>
          <w:rFonts w:ascii="Calibri" w:eastAsia="標楷體" w:hAnsi="Calibri" w:cs="Times New Roman"/>
          <w:b/>
          <w:sz w:val="32"/>
          <w:szCs w:val="32"/>
        </w:rPr>
        <w:t>七、評審程序：</w:t>
      </w:r>
    </w:p>
    <w:p w14:paraId="61953FC0" w14:textId="77777777" w:rsidR="00EE42E6" w:rsidRPr="00EE42E6" w:rsidRDefault="00EE42E6" w:rsidP="00EE42E6">
      <w:pPr>
        <w:numPr>
          <w:ilvl w:val="0"/>
          <w:numId w:val="4"/>
        </w:numPr>
        <w:spacing w:before="100" w:beforeAutospacing="1" w:afterLines="50" w:after="180" w:line="440" w:lineRule="exact"/>
        <w:jc w:val="both"/>
        <w:rPr>
          <w:rFonts w:ascii="Calibri" w:eastAsia="標楷體" w:hAnsi="Calibri" w:cs="Times New Roman"/>
          <w:b/>
          <w:sz w:val="28"/>
          <w:szCs w:val="28"/>
        </w:rPr>
      </w:pPr>
      <w:r w:rsidRPr="00EE42E6">
        <w:rPr>
          <w:rFonts w:ascii="Calibri" w:eastAsia="標楷體" w:hAnsi="Calibri" w:cs="新細明體"/>
          <w:b/>
          <w:color w:val="000000"/>
          <w:kern w:val="0"/>
          <w:sz w:val="28"/>
          <w:szCs w:val="28"/>
        </w:rPr>
        <w:t>評審委員會</w:t>
      </w:r>
      <w:r w:rsidRPr="00EE42E6">
        <w:rPr>
          <w:rFonts w:ascii="Calibri" w:eastAsia="標楷體" w:hAnsi="Calibri" w:cs="新細明體"/>
          <w:b/>
          <w:kern w:val="0"/>
          <w:sz w:val="28"/>
          <w:szCs w:val="28"/>
        </w:rPr>
        <w:t>：</w:t>
      </w:r>
    </w:p>
    <w:p w14:paraId="35BB9ADE" w14:textId="77777777" w:rsidR="00EE42E6" w:rsidRPr="00EE42E6" w:rsidRDefault="00EE42E6" w:rsidP="00EE42E6">
      <w:pPr>
        <w:spacing w:before="100" w:beforeAutospacing="1" w:afterLines="50" w:after="180" w:line="440" w:lineRule="exact"/>
        <w:ind w:left="1194"/>
        <w:jc w:val="both"/>
        <w:rPr>
          <w:rFonts w:ascii="Calibri" w:eastAsia="標楷體" w:hAnsi="Calibri" w:cs="Times New Roman"/>
          <w:sz w:val="28"/>
          <w:szCs w:val="28"/>
        </w:rPr>
      </w:pPr>
      <w:r w:rsidRPr="00EE42E6">
        <w:rPr>
          <w:rFonts w:ascii="Calibri" w:eastAsia="標楷體" w:hAnsi="Calibri" w:cs="Times New Roman"/>
          <w:spacing w:val="15"/>
          <w:sz w:val="28"/>
          <w:szCs w:val="28"/>
        </w:rPr>
        <w:t>敦聘</w:t>
      </w:r>
      <w:r w:rsidRPr="00EE42E6">
        <w:rPr>
          <w:rFonts w:ascii="Calibri" w:eastAsia="標楷體" w:hAnsi="Calibri" w:cs="新細明體"/>
          <w:color w:val="000000"/>
          <w:kern w:val="0"/>
          <w:sz w:val="28"/>
          <w:szCs w:val="28"/>
        </w:rPr>
        <w:t>學研界之專家</w:t>
      </w:r>
      <w:r w:rsidRPr="00EE42E6">
        <w:rPr>
          <w:rFonts w:ascii="Calibri" w:eastAsia="標楷體" w:hAnsi="Calibri" w:cs="Times New Roman"/>
          <w:spacing w:val="15"/>
          <w:sz w:val="28"/>
          <w:szCs w:val="28"/>
        </w:rPr>
        <w:t>擔任評審委員，組成評審委員會</w:t>
      </w:r>
      <w:r w:rsidR="00E22021" w:rsidRPr="00EE42E6">
        <w:rPr>
          <w:rFonts w:ascii="Calibri" w:eastAsia="標楷體" w:hAnsi="Calibri" w:cs="Times New Roman"/>
          <w:spacing w:val="15"/>
          <w:sz w:val="28"/>
          <w:szCs w:val="28"/>
        </w:rPr>
        <w:t>，</w:t>
      </w:r>
      <w:r w:rsidR="00E22021">
        <w:rPr>
          <w:rFonts w:ascii="Calibri" w:eastAsia="標楷體" w:hAnsi="Calibri" w:cs="Times New Roman" w:hint="eastAsia"/>
          <w:spacing w:val="15"/>
          <w:sz w:val="28"/>
          <w:szCs w:val="28"/>
        </w:rPr>
        <w:t>評審委員須簽保密協定</w:t>
      </w:r>
      <w:r w:rsidRPr="00EE42E6">
        <w:rPr>
          <w:rFonts w:ascii="Calibri" w:eastAsia="標楷體" w:hAnsi="Calibri" w:cs="新細明體"/>
          <w:color w:val="000000"/>
          <w:kern w:val="0"/>
          <w:sz w:val="28"/>
          <w:szCs w:val="28"/>
        </w:rPr>
        <w:t>。</w:t>
      </w:r>
    </w:p>
    <w:p w14:paraId="7931029F" w14:textId="77777777" w:rsidR="00EE42E6" w:rsidRPr="001951B3" w:rsidRDefault="00EE42E6" w:rsidP="00EE42E6">
      <w:pPr>
        <w:numPr>
          <w:ilvl w:val="0"/>
          <w:numId w:val="4"/>
        </w:numPr>
        <w:spacing w:before="100" w:beforeAutospacing="1" w:afterLines="50" w:after="180" w:line="440" w:lineRule="exact"/>
        <w:jc w:val="both"/>
        <w:rPr>
          <w:rFonts w:ascii="Calibri" w:eastAsia="標楷體" w:hAnsi="Calibri" w:cs="Times New Roman"/>
          <w:b/>
          <w:color w:val="000000" w:themeColor="text1"/>
          <w:sz w:val="28"/>
          <w:szCs w:val="28"/>
        </w:rPr>
      </w:pPr>
      <w:r w:rsidRPr="001951B3">
        <w:rPr>
          <w:rFonts w:ascii="Calibri" w:eastAsia="標楷體" w:hAnsi="Calibri" w:cs="新細明體"/>
          <w:b/>
          <w:color w:val="000000" w:themeColor="text1"/>
          <w:kern w:val="0"/>
          <w:sz w:val="28"/>
          <w:szCs w:val="28"/>
        </w:rPr>
        <w:t>評審程序</w:t>
      </w:r>
      <w:r w:rsidRPr="001951B3">
        <w:rPr>
          <w:rFonts w:ascii="Calibri" w:eastAsia="標楷體" w:hAnsi="Calibri" w:cs="Times New Roman"/>
          <w:b/>
          <w:color w:val="000000" w:themeColor="text1"/>
          <w:sz w:val="28"/>
          <w:szCs w:val="28"/>
        </w:rPr>
        <w:t>：</w:t>
      </w:r>
    </w:p>
    <w:tbl>
      <w:tblPr>
        <w:tblW w:w="47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6519"/>
      </w:tblGrid>
      <w:tr w:rsidR="00EE42E6" w:rsidRPr="00EE42E6" w14:paraId="19E82067" w14:textId="77777777" w:rsidTr="006B76B0">
        <w:trPr>
          <w:trHeight w:val="518"/>
          <w:jc w:val="center"/>
        </w:trPr>
        <w:tc>
          <w:tcPr>
            <w:tcW w:w="891" w:type="pct"/>
            <w:shd w:val="clear" w:color="auto" w:fill="B6DDE8"/>
          </w:tcPr>
          <w:p w14:paraId="683E9501" w14:textId="77777777" w:rsidR="00EE42E6" w:rsidRPr="00EE42E6" w:rsidRDefault="00EE42E6" w:rsidP="00EE42E6">
            <w:pPr>
              <w:tabs>
                <w:tab w:val="left" w:pos="1260"/>
              </w:tabs>
              <w:spacing w:afterLines="50" w:after="180" w:line="440" w:lineRule="exact"/>
              <w:jc w:val="center"/>
              <w:rPr>
                <w:rFonts w:ascii="Calibri" w:eastAsia="標楷體" w:hAnsi="Calibri" w:cs="Times New Roman"/>
                <w:b/>
                <w:sz w:val="28"/>
                <w:szCs w:val="28"/>
              </w:rPr>
            </w:pPr>
            <w:r w:rsidRPr="00EE42E6">
              <w:rPr>
                <w:rFonts w:ascii="Calibri" w:eastAsia="標楷體" w:hAnsi="Calibri" w:cs="Times New Roman"/>
                <w:b/>
                <w:sz w:val="28"/>
                <w:szCs w:val="28"/>
              </w:rPr>
              <w:t>評審階段</w:t>
            </w:r>
          </w:p>
        </w:tc>
        <w:tc>
          <w:tcPr>
            <w:tcW w:w="4109" w:type="pct"/>
            <w:shd w:val="clear" w:color="auto" w:fill="B6DDE8"/>
          </w:tcPr>
          <w:p w14:paraId="43E74252" w14:textId="77777777" w:rsidR="00EE42E6" w:rsidRPr="00EE42E6" w:rsidRDefault="00EE42E6" w:rsidP="00EE42E6">
            <w:pPr>
              <w:tabs>
                <w:tab w:val="left" w:pos="1260"/>
              </w:tabs>
              <w:spacing w:afterLines="50" w:after="180" w:line="440" w:lineRule="exact"/>
              <w:jc w:val="center"/>
              <w:rPr>
                <w:rFonts w:ascii="Calibri" w:eastAsia="標楷體" w:hAnsi="Calibri" w:cs="Times New Roman"/>
                <w:b/>
                <w:sz w:val="28"/>
                <w:szCs w:val="28"/>
              </w:rPr>
            </w:pPr>
            <w:r w:rsidRPr="00EE42E6">
              <w:rPr>
                <w:rFonts w:ascii="Calibri" w:eastAsia="標楷體" w:hAnsi="Calibri" w:cs="Times New Roman"/>
                <w:b/>
                <w:sz w:val="28"/>
                <w:szCs w:val="28"/>
              </w:rPr>
              <w:t>說</w:t>
            </w:r>
            <w:r w:rsidRPr="00EE42E6">
              <w:rPr>
                <w:rFonts w:ascii="Calibri" w:eastAsia="標楷體" w:hAnsi="Calibri" w:cs="Times New Roman"/>
                <w:b/>
                <w:sz w:val="28"/>
                <w:szCs w:val="28"/>
              </w:rPr>
              <w:t xml:space="preserve">  </w:t>
            </w:r>
            <w:r w:rsidRPr="00EE42E6">
              <w:rPr>
                <w:rFonts w:ascii="Calibri" w:eastAsia="標楷體" w:hAnsi="Calibri" w:cs="Times New Roman"/>
                <w:b/>
                <w:sz w:val="28"/>
                <w:szCs w:val="28"/>
              </w:rPr>
              <w:t>明</w:t>
            </w:r>
          </w:p>
        </w:tc>
      </w:tr>
      <w:tr w:rsidR="00EE42E6" w:rsidRPr="00EE42E6" w14:paraId="20962F66" w14:textId="77777777" w:rsidTr="006B76B0">
        <w:trPr>
          <w:trHeight w:val="518"/>
          <w:jc w:val="center"/>
        </w:trPr>
        <w:tc>
          <w:tcPr>
            <w:tcW w:w="891" w:type="pct"/>
          </w:tcPr>
          <w:p w14:paraId="792FD65F" w14:textId="77777777" w:rsidR="00EE42E6" w:rsidRPr="00EE42E6" w:rsidRDefault="00EE42E6" w:rsidP="00EE42E6">
            <w:pPr>
              <w:tabs>
                <w:tab w:val="left" w:pos="1260"/>
              </w:tabs>
              <w:spacing w:afterLines="50" w:after="180" w:line="440" w:lineRule="exact"/>
              <w:jc w:val="center"/>
              <w:rPr>
                <w:rFonts w:ascii="Calibri" w:eastAsia="標楷體" w:hAnsi="Calibri" w:cs="Times New Roman"/>
                <w:sz w:val="28"/>
                <w:szCs w:val="28"/>
              </w:rPr>
            </w:pPr>
            <w:r w:rsidRPr="00EE42E6">
              <w:rPr>
                <w:rFonts w:ascii="Calibri" w:eastAsia="標楷體" w:hAnsi="Calibri" w:cs="Times New Roman"/>
                <w:sz w:val="28"/>
                <w:szCs w:val="28"/>
              </w:rPr>
              <w:t>初審</w:t>
            </w:r>
          </w:p>
        </w:tc>
        <w:tc>
          <w:tcPr>
            <w:tcW w:w="4109" w:type="pct"/>
          </w:tcPr>
          <w:p w14:paraId="3B3FFB3D" w14:textId="77777777" w:rsidR="00EE42E6" w:rsidRPr="00EE42E6" w:rsidRDefault="00EE42E6" w:rsidP="00EE42E6">
            <w:pPr>
              <w:tabs>
                <w:tab w:val="left" w:pos="1260"/>
              </w:tabs>
              <w:spacing w:afterLines="50" w:after="180" w:line="440" w:lineRule="exact"/>
              <w:jc w:val="both"/>
              <w:rPr>
                <w:rFonts w:ascii="Calibri" w:eastAsia="標楷體" w:hAnsi="Calibri" w:cs="新細明體"/>
                <w:color w:val="000000"/>
                <w:kern w:val="0"/>
                <w:sz w:val="28"/>
                <w:szCs w:val="28"/>
              </w:rPr>
            </w:pPr>
            <w:r w:rsidRPr="00EE42E6">
              <w:rPr>
                <w:rFonts w:ascii="Calibri" w:eastAsia="標楷體" w:hAnsi="Calibri" w:cs="Times New Roman"/>
                <w:sz w:val="28"/>
                <w:szCs w:val="28"/>
              </w:rPr>
              <w:t>由初審委員會就各參賽類別分組進行</w:t>
            </w:r>
            <w:r w:rsidRPr="00EE42E6">
              <w:rPr>
                <w:rFonts w:ascii="Calibri" w:eastAsia="標楷體" w:hAnsi="Calibri" w:cs="Times New Roman" w:hint="eastAsia"/>
                <w:sz w:val="28"/>
                <w:szCs w:val="28"/>
              </w:rPr>
              <w:t>資格</w:t>
            </w:r>
            <w:r w:rsidRPr="00EE42E6">
              <w:rPr>
                <w:rFonts w:ascii="Calibri" w:eastAsia="標楷體" w:hAnsi="Calibri" w:cs="Times New Roman"/>
                <w:sz w:val="28"/>
                <w:szCs w:val="28"/>
              </w:rPr>
              <w:t>書面審查</w:t>
            </w:r>
            <w:r w:rsidRPr="00EE42E6">
              <w:rPr>
                <w:rFonts w:ascii="Calibri" w:eastAsia="標楷體" w:hAnsi="Calibri" w:cs="新細明體"/>
                <w:color w:val="000000"/>
                <w:kern w:val="0"/>
                <w:sz w:val="28"/>
                <w:szCs w:val="28"/>
              </w:rPr>
              <w:t>。</w:t>
            </w:r>
          </w:p>
        </w:tc>
      </w:tr>
      <w:tr w:rsidR="00EE42E6" w:rsidRPr="00EE42E6" w14:paraId="4CCE2317" w14:textId="77777777" w:rsidTr="006B76B0">
        <w:trPr>
          <w:trHeight w:val="518"/>
          <w:jc w:val="center"/>
        </w:trPr>
        <w:tc>
          <w:tcPr>
            <w:tcW w:w="891" w:type="pct"/>
          </w:tcPr>
          <w:p w14:paraId="3CA52689" w14:textId="77777777" w:rsidR="00EE42E6" w:rsidRPr="00EE42E6" w:rsidRDefault="00EE42E6" w:rsidP="00EE42E6">
            <w:pPr>
              <w:tabs>
                <w:tab w:val="left" w:pos="1260"/>
              </w:tabs>
              <w:spacing w:afterLines="50" w:after="180" w:line="440" w:lineRule="exact"/>
              <w:jc w:val="center"/>
              <w:rPr>
                <w:rFonts w:ascii="Calibri" w:eastAsia="標楷體" w:hAnsi="Calibri" w:cs="Times New Roman"/>
                <w:sz w:val="28"/>
                <w:szCs w:val="28"/>
              </w:rPr>
            </w:pPr>
            <w:r w:rsidRPr="00EE42E6">
              <w:rPr>
                <w:rFonts w:ascii="Calibri" w:eastAsia="標楷體" w:hAnsi="Calibri" w:cs="Times New Roman"/>
                <w:sz w:val="28"/>
                <w:szCs w:val="28"/>
              </w:rPr>
              <w:t>複審</w:t>
            </w:r>
          </w:p>
        </w:tc>
        <w:tc>
          <w:tcPr>
            <w:tcW w:w="4109" w:type="pct"/>
          </w:tcPr>
          <w:p w14:paraId="26C41E60" w14:textId="77777777" w:rsidR="00EE42E6" w:rsidRPr="00EE42E6" w:rsidRDefault="00EE42E6" w:rsidP="00EE42E6">
            <w:pPr>
              <w:spacing w:before="100" w:beforeAutospacing="1" w:afterLines="50" w:after="180" w:line="440" w:lineRule="exact"/>
              <w:ind w:hanging="2"/>
              <w:rPr>
                <w:rFonts w:ascii="Calibri" w:eastAsia="標楷體" w:hAnsi="Calibri" w:cs="Times New Roman"/>
                <w:bCs/>
                <w:sz w:val="28"/>
                <w:szCs w:val="28"/>
              </w:rPr>
            </w:pPr>
            <w:r w:rsidRPr="00EE42E6">
              <w:rPr>
                <w:rFonts w:ascii="Calibri" w:eastAsia="標楷體" w:hAnsi="Calibri" w:cs="Times New Roman"/>
                <w:bCs/>
                <w:sz w:val="28"/>
                <w:szCs w:val="28"/>
              </w:rPr>
              <w:t>由複審小組邀請入圍者進行專案簡報，並視實際狀況需要，進行實地審查。</w:t>
            </w:r>
          </w:p>
        </w:tc>
      </w:tr>
      <w:tr w:rsidR="00EE42E6" w:rsidRPr="00EE42E6" w14:paraId="22A57231" w14:textId="77777777" w:rsidTr="006B76B0">
        <w:trPr>
          <w:trHeight w:val="518"/>
          <w:jc w:val="center"/>
        </w:trPr>
        <w:tc>
          <w:tcPr>
            <w:tcW w:w="891" w:type="pct"/>
          </w:tcPr>
          <w:p w14:paraId="1B24F782" w14:textId="77777777" w:rsidR="00EE42E6" w:rsidRPr="00EE42E6" w:rsidRDefault="00EE42E6" w:rsidP="00EE42E6">
            <w:pPr>
              <w:tabs>
                <w:tab w:val="left" w:pos="1260"/>
              </w:tabs>
              <w:spacing w:afterLines="50" w:after="180" w:line="440" w:lineRule="exact"/>
              <w:jc w:val="center"/>
              <w:rPr>
                <w:rFonts w:ascii="Calibri" w:eastAsia="標楷體" w:hAnsi="Calibri" w:cs="Times New Roman"/>
                <w:sz w:val="28"/>
                <w:szCs w:val="28"/>
              </w:rPr>
            </w:pPr>
            <w:r w:rsidRPr="00EE42E6">
              <w:rPr>
                <w:rFonts w:ascii="Calibri" w:eastAsia="標楷體" w:hAnsi="Calibri" w:cs="Times New Roman"/>
                <w:sz w:val="28"/>
                <w:szCs w:val="28"/>
              </w:rPr>
              <w:t>決審</w:t>
            </w:r>
          </w:p>
        </w:tc>
        <w:tc>
          <w:tcPr>
            <w:tcW w:w="4109" w:type="pct"/>
          </w:tcPr>
          <w:p w14:paraId="7437FB02" w14:textId="77777777" w:rsidR="00EE42E6" w:rsidRPr="00EE42E6" w:rsidRDefault="00EE42E6" w:rsidP="00EE42E6">
            <w:pPr>
              <w:tabs>
                <w:tab w:val="left" w:pos="1260"/>
              </w:tabs>
              <w:spacing w:afterLines="50" w:after="180" w:line="440" w:lineRule="exact"/>
              <w:jc w:val="both"/>
              <w:rPr>
                <w:rFonts w:ascii="Calibri" w:eastAsia="標楷體" w:hAnsi="Calibri" w:cs="Times New Roman"/>
                <w:sz w:val="28"/>
                <w:szCs w:val="28"/>
              </w:rPr>
            </w:pPr>
            <w:r w:rsidRPr="00EE42E6">
              <w:rPr>
                <w:rFonts w:ascii="Calibri" w:eastAsia="標楷體" w:hAnsi="Calibri" w:cs="新細明體"/>
                <w:color w:val="000000"/>
                <w:kern w:val="0"/>
                <w:sz w:val="28"/>
                <w:szCs w:val="28"/>
              </w:rPr>
              <w:t>由評審委員會召開決審會議議決得獎名單。</w:t>
            </w:r>
          </w:p>
        </w:tc>
      </w:tr>
    </w:tbl>
    <w:p w14:paraId="401A7C05" w14:textId="77777777" w:rsidR="00EE42E6" w:rsidRPr="00EE42E6" w:rsidRDefault="00EE42E6" w:rsidP="00EE42E6">
      <w:pPr>
        <w:numPr>
          <w:ilvl w:val="0"/>
          <w:numId w:val="4"/>
        </w:numPr>
        <w:spacing w:before="100" w:beforeAutospacing="1" w:afterLines="50" w:after="180" w:line="440" w:lineRule="exact"/>
        <w:jc w:val="both"/>
        <w:rPr>
          <w:rFonts w:ascii="Calibri" w:eastAsia="標楷體" w:hAnsi="Calibri" w:cs="Times New Roman"/>
          <w:b/>
          <w:sz w:val="28"/>
          <w:szCs w:val="28"/>
        </w:rPr>
      </w:pPr>
      <w:r w:rsidRPr="00EE42E6">
        <w:rPr>
          <w:rFonts w:ascii="Calibri" w:eastAsia="標楷體" w:hAnsi="Calibri" w:cs="新細明體"/>
          <w:b/>
          <w:color w:val="000000"/>
          <w:kern w:val="0"/>
          <w:sz w:val="28"/>
          <w:szCs w:val="28"/>
        </w:rPr>
        <w:t>審查項目及權重：</w:t>
      </w:r>
    </w:p>
    <w:tbl>
      <w:tblPr>
        <w:tblW w:w="46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0"/>
        <w:gridCol w:w="3692"/>
      </w:tblGrid>
      <w:tr w:rsidR="00EE42E6" w:rsidRPr="00EE42E6" w14:paraId="68AA303C" w14:textId="77777777" w:rsidTr="006B76B0">
        <w:trPr>
          <w:trHeight w:val="520"/>
          <w:jc w:val="center"/>
        </w:trPr>
        <w:tc>
          <w:tcPr>
            <w:tcW w:w="2631" w:type="pct"/>
            <w:shd w:val="clear" w:color="auto" w:fill="B6DDE8"/>
          </w:tcPr>
          <w:p w14:paraId="5314AAD3" w14:textId="77777777" w:rsidR="00EE42E6" w:rsidRPr="00EE42E6" w:rsidRDefault="00EE42E6" w:rsidP="00EE42E6">
            <w:pPr>
              <w:tabs>
                <w:tab w:val="left" w:pos="1260"/>
              </w:tabs>
              <w:spacing w:afterLines="50" w:after="180" w:line="440" w:lineRule="exact"/>
              <w:jc w:val="center"/>
              <w:rPr>
                <w:rFonts w:ascii="Calibri" w:eastAsia="標楷體" w:hAnsi="Calibri" w:cs="Times New Roman"/>
                <w:b/>
                <w:sz w:val="28"/>
                <w:szCs w:val="28"/>
              </w:rPr>
            </w:pPr>
            <w:r w:rsidRPr="00EE42E6">
              <w:rPr>
                <w:rFonts w:ascii="Calibri" w:eastAsia="標楷體" w:hAnsi="Calibri" w:cs="新細明體"/>
                <w:b/>
                <w:color w:val="000000"/>
                <w:kern w:val="0"/>
                <w:sz w:val="28"/>
                <w:szCs w:val="28"/>
              </w:rPr>
              <w:t>審查項目</w:t>
            </w:r>
          </w:p>
        </w:tc>
        <w:tc>
          <w:tcPr>
            <w:tcW w:w="2369" w:type="pct"/>
            <w:shd w:val="clear" w:color="auto" w:fill="B6DDE8"/>
          </w:tcPr>
          <w:p w14:paraId="5AEA46C7" w14:textId="77777777" w:rsidR="00EE42E6" w:rsidRPr="00EE42E6" w:rsidRDefault="00EE42E6" w:rsidP="00EE42E6">
            <w:pPr>
              <w:tabs>
                <w:tab w:val="left" w:pos="1260"/>
              </w:tabs>
              <w:spacing w:afterLines="50" w:after="180" w:line="440" w:lineRule="exact"/>
              <w:jc w:val="center"/>
              <w:rPr>
                <w:rFonts w:ascii="Calibri" w:eastAsia="標楷體" w:hAnsi="Calibri" w:cs="Times New Roman"/>
                <w:b/>
                <w:sz w:val="28"/>
                <w:szCs w:val="28"/>
              </w:rPr>
            </w:pPr>
            <w:r w:rsidRPr="00EE42E6">
              <w:rPr>
                <w:rFonts w:ascii="Calibri" w:eastAsia="標楷體" w:hAnsi="Calibri" w:cs="新細明體"/>
                <w:b/>
                <w:color w:val="000000"/>
                <w:kern w:val="0"/>
                <w:sz w:val="28"/>
                <w:szCs w:val="28"/>
              </w:rPr>
              <w:t>權</w:t>
            </w:r>
            <w:r w:rsidRPr="00EE42E6">
              <w:rPr>
                <w:rFonts w:ascii="Calibri" w:eastAsia="標楷體" w:hAnsi="Calibri" w:cs="新細明體"/>
                <w:b/>
                <w:color w:val="000000"/>
                <w:kern w:val="0"/>
                <w:sz w:val="28"/>
                <w:szCs w:val="28"/>
              </w:rPr>
              <w:t xml:space="preserve">  </w:t>
            </w:r>
            <w:r w:rsidRPr="00EE42E6">
              <w:rPr>
                <w:rFonts w:ascii="Calibri" w:eastAsia="標楷體" w:hAnsi="Calibri" w:cs="新細明體"/>
                <w:b/>
                <w:color w:val="000000"/>
                <w:kern w:val="0"/>
                <w:sz w:val="28"/>
                <w:szCs w:val="28"/>
              </w:rPr>
              <w:t>重</w:t>
            </w:r>
          </w:p>
        </w:tc>
      </w:tr>
      <w:tr w:rsidR="00EE42E6" w:rsidRPr="001951B3" w14:paraId="34E0BA15" w14:textId="77777777" w:rsidTr="006B76B0">
        <w:trPr>
          <w:trHeight w:val="520"/>
          <w:jc w:val="center"/>
        </w:trPr>
        <w:tc>
          <w:tcPr>
            <w:tcW w:w="2631" w:type="pct"/>
          </w:tcPr>
          <w:p w14:paraId="640955DF" w14:textId="77777777" w:rsidR="00EE42E6" w:rsidRPr="001951B3" w:rsidRDefault="00EE42E6" w:rsidP="00EE42E6">
            <w:pPr>
              <w:tabs>
                <w:tab w:val="left" w:pos="1260"/>
              </w:tabs>
              <w:spacing w:afterLines="50" w:after="180" w:line="440" w:lineRule="exact"/>
              <w:jc w:val="center"/>
              <w:rPr>
                <w:rFonts w:ascii="Calibri" w:eastAsia="標楷體" w:hAnsi="Calibri" w:cs="新細明體"/>
                <w:color w:val="000000"/>
                <w:kern w:val="0"/>
                <w:sz w:val="28"/>
                <w:szCs w:val="28"/>
              </w:rPr>
            </w:pPr>
            <w:r w:rsidRPr="00EE42E6">
              <w:rPr>
                <w:rFonts w:ascii="Calibri" w:eastAsia="標楷體" w:hAnsi="Calibri" w:cs="新細明體"/>
                <w:color w:val="000000"/>
                <w:kern w:val="0"/>
                <w:sz w:val="28"/>
                <w:szCs w:val="28"/>
              </w:rPr>
              <w:t>參賽標的之原創性</w:t>
            </w:r>
          </w:p>
        </w:tc>
        <w:tc>
          <w:tcPr>
            <w:tcW w:w="2369" w:type="pct"/>
            <w:vAlign w:val="center"/>
          </w:tcPr>
          <w:p w14:paraId="55303150" w14:textId="77777777" w:rsidR="00EE42E6" w:rsidRPr="001951B3" w:rsidRDefault="00EE42E6" w:rsidP="001951B3">
            <w:pPr>
              <w:tabs>
                <w:tab w:val="left" w:pos="1260"/>
              </w:tabs>
              <w:spacing w:afterLines="50" w:after="180" w:line="440" w:lineRule="exact"/>
              <w:jc w:val="center"/>
              <w:rPr>
                <w:rFonts w:ascii="Calibri" w:eastAsia="標楷體" w:hAnsi="Calibri" w:cs="新細明體"/>
                <w:color w:val="000000"/>
                <w:kern w:val="0"/>
                <w:sz w:val="28"/>
                <w:szCs w:val="28"/>
              </w:rPr>
            </w:pPr>
            <w:r w:rsidRPr="001951B3">
              <w:rPr>
                <w:rFonts w:ascii="Calibri" w:eastAsia="標楷體" w:hAnsi="Calibri" w:cs="新細明體" w:hint="eastAsia"/>
                <w:color w:val="000000"/>
                <w:kern w:val="0"/>
                <w:sz w:val="28"/>
                <w:szCs w:val="28"/>
              </w:rPr>
              <w:t>25</w:t>
            </w:r>
            <w:r w:rsidRPr="001951B3">
              <w:rPr>
                <w:rFonts w:ascii="Calibri" w:eastAsia="標楷體" w:hAnsi="Calibri" w:cs="新細明體"/>
                <w:color w:val="000000"/>
                <w:kern w:val="0"/>
                <w:sz w:val="28"/>
                <w:szCs w:val="28"/>
              </w:rPr>
              <w:t>%</w:t>
            </w:r>
          </w:p>
        </w:tc>
      </w:tr>
      <w:tr w:rsidR="00EE42E6" w:rsidRPr="001951B3" w14:paraId="1A3EA322" w14:textId="77777777" w:rsidTr="006B76B0">
        <w:trPr>
          <w:trHeight w:val="520"/>
          <w:jc w:val="center"/>
        </w:trPr>
        <w:tc>
          <w:tcPr>
            <w:tcW w:w="2631" w:type="pct"/>
          </w:tcPr>
          <w:p w14:paraId="2C4F8050" w14:textId="77777777" w:rsidR="00EE42E6" w:rsidRPr="001951B3" w:rsidRDefault="00EE42E6" w:rsidP="00EE42E6">
            <w:pPr>
              <w:tabs>
                <w:tab w:val="left" w:pos="1260"/>
              </w:tabs>
              <w:spacing w:afterLines="50" w:after="180" w:line="440" w:lineRule="exact"/>
              <w:jc w:val="center"/>
              <w:rPr>
                <w:rFonts w:ascii="Calibri" w:eastAsia="標楷體" w:hAnsi="Calibri" w:cs="新細明體"/>
                <w:color w:val="000000"/>
                <w:kern w:val="0"/>
                <w:sz w:val="28"/>
                <w:szCs w:val="28"/>
              </w:rPr>
            </w:pPr>
            <w:r w:rsidRPr="00EE42E6">
              <w:rPr>
                <w:rFonts w:ascii="Calibri" w:eastAsia="標楷體" w:hAnsi="Calibri" w:cs="新細明體"/>
                <w:color w:val="000000"/>
                <w:kern w:val="0"/>
                <w:sz w:val="28"/>
                <w:szCs w:val="28"/>
              </w:rPr>
              <w:t>參賽標的</w:t>
            </w:r>
            <w:r w:rsidRPr="00EE42E6">
              <w:rPr>
                <w:rFonts w:ascii="Calibri" w:eastAsia="標楷體" w:hAnsi="Calibri" w:cs="新細明體" w:hint="eastAsia"/>
                <w:color w:val="000000"/>
                <w:kern w:val="0"/>
                <w:sz w:val="28"/>
                <w:szCs w:val="28"/>
              </w:rPr>
              <w:t>創新性說明</w:t>
            </w:r>
          </w:p>
        </w:tc>
        <w:tc>
          <w:tcPr>
            <w:tcW w:w="2369" w:type="pct"/>
          </w:tcPr>
          <w:p w14:paraId="00FA37E3" w14:textId="77777777" w:rsidR="00EE42E6" w:rsidRPr="001951B3" w:rsidRDefault="00EE42E6" w:rsidP="001951B3">
            <w:pPr>
              <w:tabs>
                <w:tab w:val="left" w:pos="1260"/>
              </w:tabs>
              <w:spacing w:afterLines="50" w:after="180" w:line="440" w:lineRule="exact"/>
              <w:jc w:val="center"/>
              <w:rPr>
                <w:rFonts w:ascii="Calibri" w:eastAsia="標楷體" w:hAnsi="Calibri" w:cs="新細明體"/>
                <w:color w:val="000000"/>
                <w:kern w:val="0"/>
                <w:sz w:val="28"/>
                <w:szCs w:val="28"/>
              </w:rPr>
            </w:pPr>
            <w:r w:rsidRPr="001951B3">
              <w:rPr>
                <w:rFonts w:ascii="Calibri" w:eastAsia="標楷體" w:hAnsi="Calibri" w:cs="新細明體"/>
                <w:color w:val="000000"/>
                <w:kern w:val="0"/>
                <w:sz w:val="28"/>
                <w:szCs w:val="28"/>
              </w:rPr>
              <w:t>3</w:t>
            </w:r>
            <w:r w:rsidRPr="001951B3">
              <w:rPr>
                <w:rFonts w:ascii="Calibri" w:eastAsia="標楷體" w:hAnsi="Calibri" w:cs="新細明體" w:hint="eastAsia"/>
                <w:color w:val="000000"/>
                <w:kern w:val="0"/>
                <w:sz w:val="28"/>
                <w:szCs w:val="28"/>
              </w:rPr>
              <w:t>5</w:t>
            </w:r>
            <w:r w:rsidRPr="001951B3">
              <w:rPr>
                <w:rFonts w:ascii="Calibri" w:eastAsia="標楷體" w:hAnsi="Calibri" w:cs="新細明體"/>
                <w:color w:val="000000"/>
                <w:kern w:val="0"/>
                <w:sz w:val="28"/>
                <w:szCs w:val="28"/>
              </w:rPr>
              <w:t>%</w:t>
            </w:r>
          </w:p>
        </w:tc>
      </w:tr>
      <w:tr w:rsidR="00EE42E6" w:rsidRPr="001951B3" w14:paraId="67A923B5" w14:textId="77777777" w:rsidTr="006B76B0">
        <w:trPr>
          <w:trHeight w:val="520"/>
          <w:jc w:val="center"/>
        </w:trPr>
        <w:tc>
          <w:tcPr>
            <w:tcW w:w="2631" w:type="pct"/>
          </w:tcPr>
          <w:p w14:paraId="70051482" w14:textId="77777777" w:rsidR="00EE42E6" w:rsidRPr="001951B3" w:rsidRDefault="00EE42E6" w:rsidP="00EE42E6">
            <w:pPr>
              <w:tabs>
                <w:tab w:val="left" w:pos="1260"/>
              </w:tabs>
              <w:spacing w:afterLines="50" w:after="180" w:line="440" w:lineRule="exact"/>
              <w:jc w:val="center"/>
              <w:rPr>
                <w:rFonts w:ascii="Calibri" w:eastAsia="標楷體" w:hAnsi="Calibri" w:cs="新細明體"/>
                <w:color w:val="000000"/>
                <w:kern w:val="0"/>
                <w:sz w:val="28"/>
                <w:szCs w:val="28"/>
              </w:rPr>
            </w:pPr>
            <w:r w:rsidRPr="00EE42E6">
              <w:rPr>
                <w:rFonts w:ascii="Calibri" w:eastAsia="標楷體" w:hAnsi="Calibri" w:cs="新細明體"/>
                <w:color w:val="000000"/>
                <w:kern w:val="0"/>
                <w:sz w:val="28"/>
                <w:szCs w:val="28"/>
              </w:rPr>
              <w:t>參賽標的</w:t>
            </w:r>
            <w:r w:rsidRPr="00EE42E6">
              <w:rPr>
                <w:rFonts w:ascii="Calibri" w:eastAsia="標楷體" w:hAnsi="Calibri" w:cs="新細明體" w:hint="eastAsia"/>
                <w:color w:val="000000"/>
                <w:kern w:val="0"/>
                <w:sz w:val="28"/>
                <w:szCs w:val="28"/>
              </w:rPr>
              <w:t>對產業的影響</w:t>
            </w:r>
          </w:p>
        </w:tc>
        <w:tc>
          <w:tcPr>
            <w:tcW w:w="2369" w:type="pct"/>
          </w:tcPr>
          <w:p w14:paraId="0DF0BDAC" w14:textId="77777777" w:rsidR="00EE42E6" w:rsidRPr="001951B3" w:rsidRDefault="00EE42E6" w:rsidP="001951B3">
            <w:pPr>
              <w:tabs>
                <w:tab w:val="left" w:pos="1260"/>
              </w:tabs>
              <w:spacing w:afterLines="50" w:after="180" w:line="440" w:lineRule="exact"/>
              <w:jc w:val="center"/>
              <w:rPr>
                <w:rFonts w:ascii="Calibri" w:eastAsia="標楷體" w:hAnsi="Calibri" w:cs="新細明體"/>
                <w:color w:val="000000"/>
                <w:kern w:val="0"/>
                <w:sz w:val="28"/>
                <w:szCs w:val="28"/>
              </w:rPr>
            </w:pPr>
            <w:r w:rsidRPr="001951B3">
              <w:rPr>
                <w:rFonts w:ascii="Calibri" w:eastAsia="標楷體" w:hAnsi="Calibri" w:cs="新細明體"/>
                <w:color w:val="000000"/>
                <w:kern w:val="0"/>
                <w:sz w:val="28"/>
                <w:szCs w:val="28"/>
              </w:rPr>
              <w:t>20%</w:t>
            </w:r>
          </w:p>
        </w:tc>
      </w:tr>
      <w:tr w:rsidR="00EE42E6" w:rsidRPr="001951B3" w14:paraId="79883C6E" w14:textId="77777777" w:rsidTr="006B76B0">
        <w:trPr>
          <w:trHeight w:val="520"/>
          <w:jc w:val="center"/>
        </w:trPr>
        <w:tc>
          <w:tcPr>
            <w:tcW w:w="2631" w:type="pct"/>
          </w:tcPr>
          <w:p w14:paraId="5ECBC7BF" w14:textId="77777777" w:rsidR="00EE42E6" w:rsidRPr="00EE42E6" w:rsidRDefault="00EE42E6" w:rsidP="00EE42E6">
            <w:pPr>
              <w:tabs>
                <w:tab w:val="left" w:pos="1260"/>
              </w:tabs>
              <w:spacing w:afterLines="50" w:after="180" w:line="440" w:lineRule="exact"/>
              <w:jc w:val="center"/>
              <w:rPr>
                <w:rFonts w:ascii="Calibri" w:eastAsia="標楷體" w:hAnsi="Calibri" w:cs="新細明體"/>
                <w:color w:val="000000"/>
                <w:kern w:val="0"/>
                <w:sz w:val="28"/>
                <w:szCs w:val="28"/>
              </w:rPr>
            </w:pPr>
            <w:r w:rsidRPr="00EE42E6">
              <w:rPr>
                <w:rFonts w:ascii="Calibri" w:eastAsia="標楷體" w:hAnsi="Calibri" w:cs="新細明體"/>
                <w:color w:val="000000"/>
                <w:kern w:val="0"/>
                <w:sz w:val="28"/>
                <w:szCs w:val="28"/>
              </w:rPr>
              <w:t>參賽標的</w:t>
            </w:r>
            <w:r w:rsidRPr="00EE42E6">
              <w:rPr>
                <w:rFonts w:ascii="Calibri" w:eastAsia="標楷體" w:hAnsi="Calibri" w:cs="新細明體" w:hint="eastAsia"/>
                <w:color w:val="000000"/>
                <w:kern w:val="0"/>
                <w:sz w:val="28"/>
                <w:szCs w:val="28"/>
              </w:rPr>
              <w:t>之效益</w:t>
            </w:r>
          </w:p>
        </w:tc>
        <w:tc>
          <w:tcPr>
            <w:tcW w:w="2369" w:type="pct"/>
          </w:tcPr>
          <w:p w14:paraId="4ABAC0EE" w14:textId="77777777" w:rsidR="00EE42E6" w:rsidRPr="001951B3" w:rsidRDefault="00EE42E6" w:rsidP="001951B3">
            <w:pPr>
              <w:tabs>
                <w:tab w:val="left" w:pos="1260"/>
              </w:tabs>
              <w:spacing w:afterLines="50" w:after="180" w:line="440" w:lineRule="exact"/>
              <w:jc w:val="center"/>
              <w:rPr>
                <w:rFonts w:ascii="Calibri" w:eastAsia="標楷體" w:hAnsi="Calibri" w:cs="新細明體"/>
                <w:color w:val="000000"/>
                <w:kern w:val="0"/>
                <w:sz w:val="28"/>
                <w:szCs w:val="28"/>
              </w:rPr>
            </w:pPr>
            <w:r w:rsidRPr="001951B3">
              <w:rPr>
                <w:rFonts w:ascii="Calibri" w:eastAsia="標楷體" w:hAnsi="Calibri" w:cs="新細明體"/>
                <w:color w:val="000000"/>
                <w:kern w:val="0"/>
                <w:sz w:val="28"/>
                <w:szCs w:val="28"/>
              </w:rPr>
              <w:t>20%</w:t>
            </w:r>
          </w:p>
        </w:tc>
      </w:tr>
    </w:tbl>
    <w:p w14:paraId="7A833D38" w14:textId="77777777" w:rsidR="008E1EE1" w:rsidRPr="001951B3" w:rsidRDefault="008E1EE1" w:rsidP="001951B3">
      <w:pPr>
        <w:tabs>
          <w:tab w:val="left" w:pos="1260"/>
        </w:tabs>
        <w:spacing w:afterLines="50" w:after="180" w:line="440" w:lineRule="exact"/>
        <w:jc w:val="center"/>
        <w:rPr>
          <w:rFonts w:ascii="Calibri" w:eastAsia="標楷體" w:hAnsi="Calibri" w:cs="新細明體"/>
          <w:color w:val="000000"/>
          <w:kern w:val="0"/>
          <w:sz w:val="28"/>
          <w:szCs w:val="28"/>
        </w:rPr>
      </w:pPr>
    </w:p>
    <w:p w14:paraId="17D097E4" w14:textId="77777777" w:rsidR="00EE42E6" w:rsidRPr="008E1EE1" w:rsidRDefault="008E1EE1" w:rsidP="001951B3">
      <w:pPr>
        <w:widowControl/>
        <w:rPr>
          <w:rFonts w:ascii="Calibri" w:eastAsia="標楷體" w:hAnsi="Calibri" w:cs="新細明體"/>
          <w:b/>
          <w:color w:val="000000"/>
          <w:kern w:val="0"/>
          <w:sz w:val="28"/>
          <w:szCs w:val="28"/>
        </w:rPr>
      </w:pPr>
      <w:r>
        <w:rPr>
          <w:rFonts w:ascii="Calibri" w:eastAsia="標楷體" w:hAnsi="Calibri" w:cs="新細明體"/>
          <w:b/>
          <w:color w:val="000000"/>
          <w:kern w:val="0"/>
          <w:sz w:val="28"/>
          <w:szCs w:val="28"/>
        </w:rPr>
        <w:br w:type="page"/>
      </w:r>
      <w:r w:rsidR="00EE42E6" w:rsidRPr="008E1EE1">
        <w:rPr>
          <w:rFonts w:ascii="Calibri" w:eastAsia="標楷體" w:hAnsi="Calibri" w:cs="新細明體"/>
          <w:b/>
          <w:color w:val="000000"/>
          <w:kern w:val="0"/>
          <w:sz w:val="28"/>
          <w:szCs w:val="28"/>
        </w:rPr>
        <w:lastRenderedPageBreak/>
        <w:t>創新類組之涵蓋內容說明：</w:t>
      </w:r>
    </w:p>
    <w:tbl>
      <w:tblPr>
        <w:tblW w:w="7862" w:type="dxa"/>
        <w:tblInd w:w="208"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909"/>
        <w:gridCol w:w="5953"/>
      </w:tblGrid>
      <w:tr w:rsidR="00EE42E6" w:rsidRPr="00EE42E6" w14:paraId="2BA30535" w14:textId="77777777" w:rsidTr="006B76B0">
        <w:trPr>
          <w:trHeight w:val="393"/>
        </w:trPr>
        <w:tc>
          <w:tcPr>
            <w:tcW w:w="1909" w:type="dxa"/>
            <w:tcBorders>
              <w:top w:val="single" w:sz="8" w:space="0" w:color="auto"/>
              <w:left w:val="single" w:sz="8" w:space="0" w:color="auto"/>
              <w:bottom w:val="single" w:sz="8" w:space="0" w:color="auto"/>
              <w:right w:val="single" w:sz="8" w:space="0" w:color="auto"/>
            </w:tcBorders>
            <w:shd w:val="clear" w:color="auto" w:fill="B6DDE8"/>
            <w:tcMar>
              <w:top w:w="0" w:type="dxa"/>
              <w:left w:w="28" w:type="dxa"/>
              <w:bottom w:w="0" w:type="dxa"/>
              <w:right w:w="28" w:type="dxa"/>
            </w:tcMar>
          </w:tcPr>
          <w:p w14:paraId="385FB3C3" w14:textId="77777777" w:rsidR="00EE42E6" w:rsidRPr="00EE42E6" w:rsidRDefault="00EE42E6" w:rsidP="00EE42E6">
            <w:pPr>
              <w:widowControl/>
              <w:spacing w:before="100" w:beforeAutospacing="1" w:afterLines="50" w:after="180" w:line="440" w:lineRule="exact"/>
              <w:jc w:val="center"/>
              <w:rPr>
                <w:rFonts w:ascii="Calibri" w:eastAsia="標楷體" w:hAnsi="Calibri" w:cs="新細明體"/>
                <w:kern w:val="0"/>
                <w:sz w:val="28"/>
                <w:szCs w:val="28"/>
              </w:rPr>
            </w:pPr>
            <w:r w:rsidRPr="00EE42E6">
              <w:rPr>
                <w:rFonts w:ascii="Calibri" w:eastAsia="標楷體" w:hAnsi="Calibri" w:cs="新細明體"/>
                <w:b/>
                <w:bCs/>
                <w:kern w:val="0"/>
                <w:sz w:val="28"/>
                <w:szCs w:val="28"/>
              </w:rPr>
              <w:t>參選類組</w:t>
            </w:r>
          </w:p>
        </w:tc>
        <w:tc>
          <w:tcPr>
            <w:tcW w:w="5953" w:type="dxa"/>
            <w:tcBorders>
              <w:top w:val="single" w:sz="8" w:space="0" w:color="auto"/>
              <w:left w:val="nil"/>
              <w:bottom w:val="single" w:sz="8" w:space="0" w:color="auto"/>
              <w:right w:val="single" w:sz="8" w:space="0" w:color="auto"/>
            </w:tcBorders>
            <w:shd w:val="clear" w:color="auto" w:fill="B6DDE8"/>
            <w:tcMar>
              <w:top w:w="0" w:type="dxa"/>
              <w:left w:w="28" w:type="dxa"/>
              <w:bottom w:w="0" w:type="dxa"/>
              <w:right w:w="28" w:type="dxa"/>
            </w:tcMar>
          </w:tcPr>
          <w:p w14:paraId="4A800094" w14:textId="77777777" w:rsidR="00EE42E6" w:rsidRPr="00EE42E6" w:rsidRDefault="00EE42E6" w:rsidP="00EE42E6">
            <w:pPr>
              <w:widowControl/>
              <w:spacing w:before="100" w:beforeAutospacing="1" w:afterLines="50" w:after="180" w:line="440" w:lineRule="exact"/>
              <w:jc w:val="center"/>
              <w:rPr>
                <w:rFonts w:ascii="Calibri" w:eastAsia="標楷體" w:hAnsi="Calibri" w:cs="新細明體"/>
                <w:kern w:val="0"/>
                <w:sz w:val="28"/>
                <w:szCs w:val="28"/>
              </w:rPr>
            </w:pPr>
            <w:r w:rsidRPr="00EE42E6">
              <w:rPr>
                <w:rFonts w:ascii="Calibri" w:eastAsia="標楷體" w:hAnsi="Calibri" w:cs="新細明體"/>
                <w:b/>
                <w:bCs/>
                <w:kern w:val="0"/>
                <w:sz w:val="28"/>
                <w:szCs w:val="28"/>
              </w:rPr>
              <w:t>涵蓋內容</w:t>
            </w:r>
          </w:p>
        </w:tc>
      </w:tr>
      <w:tr w:rsidR="00EE42E6" w:rsidRPr="00EE42E6" w14:paraId="2D847324" w14:textId="77777777" w:rsidTr="006B76B0">
        <w:trPr>
          <w:trHeight w:val="393"/>
        </w:trPr>
        <w:tc>
          <w:tcPr>
            <w:tcW w:w="1909"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280B9B1F" w14:textId="77777777" w:rsidR="00EE42E6" w:rsidRPr="00EE42E6" w:rsidRDefault="00EE42E6" w:rsidP="00EE42E6">
            <w:pPr>
              <w:widowControl/>
              <w:spacing w:before="100" w:beforeAutospacing="1" w:afterLines="50" w:after="180" w:line="440" w:lineRule="exact"/>
              <w:jc w:val="center"/>
              <w:rPr>
                <w:rFonts w:ascii="Calibri" w:eastAsia="標楷體" w:hAnsi="Calibri" w:cs="新細明體"/>
                <w:color w:val="333333"/>
                <w:kern w:val="0"/>
                <w:sz w:val="28"/>
                <w:szCs w:val="28"/>
              </w:rPr>
            </w:pPr>
            <w:r w:rsidRPr="00EE42E6">
              <w:rPr>
                <w:rFonts w:ascii="Calibri" w:eastAsia="標楷體" w:hAnsi="Calibri" w:cs="新細明體"/>
                <w:color w:val="000000"/>
                <w:kern w:val="0"/>
                <w:sz w:val="28"/>
                <w:szCs w:val="28"/>
              </w:rPr>
              <w:t>技術創新</w:t>
            </w:r>
          </w:p>
        </w:tc>
        <w:tc>
          <w:tcPr>
            <w:tcW w:w="5953" w:type="dxa"/>
            <w:tcBorders>
              <w:top w:val="nil"/>
              <w:left w:val="nil"/>
              <w:bottom w:val="single" w:sz="8" w:space="0" w:color="auto"/>
              <w:right w:val="single" w:sz="8" w:space="0" w:color="auto"/>
            </w:tcBorders>
            <w:tcMar>
              <w:top w:w="0" w:type="dxa"/>
              <w:left w:w="28" w:type="dxa"/>
              <w:bottom w:w="0" w:type="dxa"/>
              <w:right w:w="28" w:type="dxa"/>
            </w:tcMar>
          </w:tcPr>
          <w:p w14:paraId="604AB812" w14:textId="77777777" w:rsidR="00EE42E6" w:rsidRPr="00EE42E6" w:rsidRDefault="00EE42E6" w:rsidP="00EE42E6">
            <w:pPr>
              <w:spacing w:before="100" w:beforeAutospacing="1" w:afterLines="50" w:after="180" w:line="440" w:lineRule="exact"/>
              <w:ind w:hanging="2"/>
              <w:rPr>
                <w:rFonts w:ascii="Calibri" w:eastAsia="標楷體" w:hAnsi="Calibri" w:cs="Times New Roman"/>
                <w:bCs/>
                <w:sz w:val="28"/>
                <w:szCs w:val="28"/>
              </w:rPr>
            </w:pPr>
            <w:r w:rsidRPr="00EE42E6">
              <w:rPr>
                <w:rFonts w:ascii="Calibri" w:eastAsia="標楷體" w:hAnsi="Calibri" w:cs="Times New Roman"/>
                <w:bCs/>
                <w:sz w:val="28"/>
                <w:szCs w:val="28"/>
              </w:rPr>
              <w:t>包含自主性技術深耕、智慧資本運用、技術授權等創新事項。</w:t>
            </w:r>
          </w:p>
        </w:tc>
      </w:tr>
      <w:tr w:rsidR="006B76B0" w:rsidRPr="00EE42E6" w14:paraId="79DBB170" w14:textId="77777777" w:rsidTr="006B76B0">
        <w:trPr>
          <w:trHeight w:val="393"/>
        </w:trPr>
        <w:tc>
          <w:tcPr>
            <w:tcW w:w="1909"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4D41F56F" w14:textId="77777777" w:rsidR="006B76B0" w:rsidRPr="00EE42E6" w:rsidRDefault="006B76B0" w:rsidP="006B76B0">
            <w:pPr>
              <w:widowControl/>
              <w:spacing w:before="100" w:beforeAutospacing="1" w:afterLines="50" w:after="180" w:line="440" w:lineRule="exact"/>
              <w:jc w:val="center"/>
              <w:rPr>
                <w:rFonts w:ascii="Calibri" w:eastAsia="標楷體" w:hAnsi="Calibri" w:cs="新細明體"/>
                <w:color w:val="333333"/>
                <w:kern w:val="0"/>
                <w:sz w:val="28"/>
                <w:szCs w:val="28"/>
              </w:rPr>
            </w:pPr>
            <w:r w:rsidRPr="00EE42E6">
              <w:rPr>
                <w:rFonts w:ascii="Calibri" w:eastAsia="標楷體" w:hAnsi="Calibri" w:cs="新細明體"/>
                <w:color w:val="000000"/>
                <w:kern w:val="0"/>
                <w:sz w:val="28"/>
                <w:szCs w:val="28"/>
              </w:rPr>
              <w:t>產品創新</w:t>
            </w:r>
          </w:p>
        </w:tc>
        <w:tc>
          <w:tcPr>
            <w:tcW w:w="5953" w:type="dxa"/>
            <w:tcBorders>
              <w:top w:val="nil"/>
              <w:left w:val="nil"/>
              <w:bottom w:val="single" w:sz="8" w:space="0" w:color="auto"/>
              <w:right w:val="single" w:sz="8" w:space="0" w:color="auto"/>
            </w:tcBorders>
            <w:tcMar>
              <w:top w:w="0" w:type="dxa"/>
              <w:left w:w="28" w:type="dxa"/>
              <w:bottom w:w="0" w:type="dxa"/>
              <w:right w:w="28" w:type="dxa"/>
            </w:tcMar>
          </w:tcPr>
          <w:p w14:paraId="7671767E" w14:textId="77777777" w:rsidR="006B76B0" w:rsidRPr="00EE42E6" w:rsidRDefault="006B76B0" w:rsidP="006B76B0">
            <w:pPr>
              <w:spacing w:before="100" w:beforeAutospacing="1" w:afterLines="50" w:after="180" w:line="440" w:lineRule="exact"/>
              <w:ind w:hanging="2"/>
              <w:rPr>
                <w:rFonts w:ascii="Calibri" w:eastAsia="標楷體" w:hAnsi="Calibri" w:cs="Times New Roman"/>
                <w:bCs/>
                <w:sz w:val="28"/>
                <w:szCs w:val="28"/>
              </w:rPr>
            </w:pPr>
            <w:r w:rsidRPr="00EE42E6">
              <w:rPr>
                <w:rFonts w:ascii="Calibri" w:eastAsia="標楷體" w:hAnsi="Calibri" w:cs="Times New Roman"/>
                <w:bCs/>
                <w:sz w:val="28"/>
                <w:szCs w:val="28"/>
              </w:rPr>
              <w:t>包含產品功能、效果、材料、介面、式樣；新服務商品、新經營模式、新行銷模式或新商業應用技術之開發等創新事項。</w:t>
            </w:r>
          </w:p>
        </w:tc>
      </w:tr>
      <w:tr w:rsidR="006B76B0" w:rsidRPr="00EE42E6" w14:paraId="46F5CDFC" w14:textId="77777777" w:rsidTr="006B76B0">
        <w:trPr>
          <w:trHeight w:val="638"/>
        </w:trPr>
        <w:tc>
          <w:tcPr>
            <w:tcW w:w="1909"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7C3304A7" w14:textId="77777777" w:rsidR="006B76B0" w:rsidRPr="00EE42E6" w:rsidRDefault="006B76B0" w:rsidP="006B76B0">
            <w:pPr>
              <w:widowControl/>
              <w:spacing w:before="100" w:beforeAutospacing="1" w:afterLines="50" w:after="180" w:line="440" w:lineRule="exact"/>
              <w:jc w:val="center"/>
              <w:rPr>
                <w:rFonts w:ascii="Calibri" w:eastAsia="標楷體" w:hAnsi="Calibri" w:cs="新細明體"/>
                <w:color w:val="333333"/>
                <w:kern w:val="0"/>
                <w:sz w:val="28"/>
                <w:szCs w:val="28"/>
              </w:rPr>
            </w:pPr>
            <w:r w:rsidRPr="00EE42E6">
              <w:rPr>
                <w:rFonts w:ascii="Calibri" w:eastAsia="標楷體" w:hAnsi="Calibri" w:cs="新細明體"/>
                <w:color w:val="000000"/>
                <w:kern w:val="0"/>
                <w:sz w:val="28"/>
                <w:szCs w:val="28"/>
              </w:rPr>
              <w:t>服務創新</w:t>
            </w:r>
          </w:p>
        </w:tc>
        <w:tc>
          <w:tcPr>
            <w:tcW w:w="5953" w:type="dxa"/>
            <w:tcBorders>
              <w:top w:val="nil"/>
              <w:left w:val="nil"/>
              <w:bottom w:val="single" w:sz="8" w:space="0" w:color="auto"/>
              <w:right w:val="single" w:sz="8" w:space="0" w:color="auto"/>
            </w:tcBorders>
            <w:tcMar>
              <w:top w:w="0" w:type="dxa"/>
              <w:left w:w="28" w:type="dxa"/>
              <w:bottom w:w="0" w:type="dxa"/>
              <w:right w:w="28" w:type="dxa"/>
            </w:tcMar>
          </w:tcPr>
          <w:p w14:paraId="4C467B52" w14:textId="77777777" w:rsidR="006B76B0" w:rsidRPr="00EE42E6" w:rsidRDefault="006B76B0" w:rsidP="006B76B0">
            <w:pPr>
              <w:spacing w:before="100" w:beforeAutospacing="1" w:afterLines="50" w:after="180" w:line="440" w:lineRule="exact"/>
              <w:ind w:hanging="2"/>
              <w:rPr>
                <w:rFonts w:ascii="Calibri" w:eastAsia="標楷體" w:hAnsi="Calibri" w:cs="Times New Roman"/>
                <w:bCs/>
                <w:sz w:val="28"/>
                <w:szCs w:val="28"/>
              </w:rPr>
            </w:pPr>
            <w:r w:rsidRPr="00EE42E6">
              <w:rPr>
                <w:rFonts w:ascii="Calibri" w:eastAsia="標楷體" w:hAnsi="Calibri" w:cs="Times New Roman"/>
                <w:bCs/>
                <w:sz w:val="28"/>
                <w:szCs w:val="28"/>
              </w:rPr>
              <w:t>包含生產、配送、倉儲、服務等流程之發展或改進等創新事項；組織結構重整、作業流程、管理制度、績效獎勵、教育訓練制度等創新事項；企業推動新事業發展、業務整合、價值活動重整、營收模式創新、外部合作夥伴管理創新等創新事項。</w:t>
            </w:r>
          </w:p>
        </w:tc>
      </w:tr>
      <w:tr w:rsidR="00930DAE" w:rsidRPr="00EE42E6" w14:paraId="1FBFB42D" w14:textId="77777777" w:rsidTr="006B76B0">
        <w:trPr>
          <w:trHeight w:val="638"/>
        </w:trPr>
        <w:tc>
          <w:tcPr>
            <w:tcW w:w="1909"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5EEC042D" w14:textId="77777777" w:rsidR="00930DAE" w:rsidRPr="001951B3" w:rsidRDefault="00930DAE" w:rsidP="001951B3">
            <w:pPr>
              <w:widowControl/>
              <w:spacing w:before="100" w:beforeAutospacing="1" w:afterLines="50" w:after="180" w:line="440" w:lineRule="exact"/>
              <w:jc w:val="center"/>
              <w:rPr>
                <w:rFonts w:ascii="Calibri" w:eastAsia="標楷體" w:hAnsi="Calibri" w:cs="Times New Roman"/>
                <w:bCs/>
                <w:sz w:val="28"/>
                <w:szCs w:val="28"/>
              </w:rPr>
            </w:pPr>
            <w:r w:rsidRPr="001951B3">
              <w:rPr>
                <w:rFonts w:ascii="Calibri" w:eastAsia="標楷體" w:hAnsi="Calibri" w:cs="新細明體" w:hint="eastAsia"/>
                <w:color w:val="000000"/>
                <w:kern w:val="0"/>
                <w:sz w:val="28"/>
                <w:szCs w:val="28"/>
              </w:rPr>
              <w:t>卓越創新</w:t>
            </w:r>
          </w:p>
        </w:tc>
        <w:tc>
          <w:tcPr>
            <w:tcW w:w="5953" w:type="dxa"/>
            <w:tcBorders>
              <w:top w:val="nil"/>
              <w:left w:val="nil"/>
              <w:bottom w:val="single" w:sz="8" w:space="0" w:color="auto"/>
              <w:right w:val="single" w:sz="8" w:space="0" w:color="auto"/>
            </w:tcBorders>
            <w:tcMar>
              <w:top w:w="0" w:type="dxa"/>
              <w:left w:w="28" w:type="dxa"/>
              <w:bottom w:w="0" w:type="dxa"/>
              <w:right w:w="28" w:type="dxa"/>
            </w:tcMar>
          </w:tcPr>
          <w:p w14:paraId="1F692511" w14:textId="77777777" w:rsidR="00930DAE" w:rsidRPr="00EE42E6" w:rsidRDefault="001951B3" w:rsidP="001951B3">
            <w:pPr>
              <w:spacing w:before="100" w:beforeAutospacing="1" w:afterLines="50" w:after="180" w:line="440" w:lineRule="exact"/>
              <w:ind w:hanging="2"/>
              <w:rPr>
                <w:rFonts w:ascii="Calibri" w:eastAsia="標楷體" w:hAnsi="Calibri" w:cs="Times New Roman"/>
                <w:bCs/>
                <w:sz w:val="28"/>
                <w:szCs w:val="28"/>
              </w:rPr>
            </w:pPr>
            <w:r w:rsidRPr="001951B3">
              <w:rPr>
                <w:rFonts w:ascii="Calibri" w:eastAsia="標楷體" w:hAnsi="Calibri" w:cs="Times New Roman" w:hint="eastAsia"/>
                <w:bCs/>
                <w:sz w:val="28"/>
                <w:szCs w:val="28"/>
              </w:rPr>
              <w:t>以公司同時具備產品創新、技術創新及服務創新等能量，且對於臺中市經濟發展及促進就業有卓越貢獻者。</w:t>
            </w:r>
          </w:p>
        </w:tc>
      </w:tr>
    </w:tbl>
    <w:p w14:paraId="186FE244" w14:textId="77777777" w:rsidR="00EE42E6" w:rsidRPr="00EE42E6" w:rsidRDefault="00EE42E6" w:rsidP="00EE42E6">
      <w:pPr>
        <w:numPr>
          <w:ilvl w:val="0"/>
          <w:numId w:val="2"/>
        </w:numPr>
        <w:spacing w:before="100" w:beforeAutospacing="1" w:afterLines="50" w:after="180" w:line="440" w:lineRule="exact"/>
        <w:jc w:val="both"/>
        <w:rPr>
          <w:rFonts w:ascii="Calibri" w:eastAsia="標楷體" w:hAnsi="Calibri" w:cs="Times New Roman"/>
          <w:sz w:val="28"/>
          <w:szCs w:val="28"/>
        </w:rPr>
      </w:pPr>
      <w:r w:rsidRPr="00EE42E6">
        <w:rPr>
          <w:rFonts w:ascii="Calibri" w:eastAsia="標楷體" w:hAnsi="Calibri" w:cs="Times New Roman"/>
          <w:sz w:val="28"/>
          <w:szCs w:val="28"/>
        </w:rPr>
        <w:t>企業自行擇定組別，</w:t>
      </w:r>
      <w:r w:rsidRPr="00EE42E6">
        <w:rPr>
          <w:rFonts w:ascii="Calibri" w:eastAsia="標楷體" w:hAnsi="Calibri" w:cs="Times New Roman"/>
          <w:bCs/>
          <w:sz w:val="28"/>
          <w:szCs w:val="28"/>
        </w:rPr>
        <w:t>報名後恕無法變更組別。</w:t>
      </w:r>
    </w:p>
    <w:p w14:paraId="1747FBDC" w14:textId="77777777" w:rsidR="00EE42E6" w:rsidRPr="00EE42E6" w:rsidRDefault="00EE42E6" w:rsidP="00EE42E6">
      <w:pPr>
        <w:spacing w:before="100" w:beforeAutospacing="1" w:afterLines="50" w:after="180" w:line="440" w:lineRule="exact"/>
        <w:jc w:val="both"/>
        <w:rPr>
          <w:rFonts w:ascii="Calibri" w:eastAsia="標楷體" w:hAnsi="Calibri" w:cs="Times New Roman"/>
          <w:b/>
          <w:color w:val="000000"/>
          <w:sz w:val="32"/>
          <w:szCs w:val="32"/>
        </w:rPr>
      </w:pPr>
      <w:r w:rsidRPr="00EE42E6">
        <w:rPr>
          <w:rFonts w:ascii="Calibri" w:eastAsia="標楷體" w:hAnsi="Calibri" w:cs="Times New Roman"/>
          <w:b/>
          <w:color w:val="000000"/>
          <w:sz w:val="32"/>
          <w:szCs w:val="32"/>
        </w:rPr>
        <w:t>八、獎勵方式：</w:t>
      </w:r>
    </w:p>
    <w:p w14:paraId="3F95E064" w14:textId="4A80A97B" w:rsidR="00EE42E6" w:rsidRPr="001951B3" w:rsidRDefault="00EE42E6" w:rsidP="00EE42E6">
      <w:pPr>
        <w:numPr>
          <w:ilvl w:val="0"/>
          <w:numId w:val="5"/>
        </w:numPr>
        <w:spacing w:before="100" w:beforeAutospacing="1" w:afterLines="50" w:after="180" w:line="440" w:lineRule="exact"/>
        <w:jc w:val="both"/>
        <w:rPr>
          <w:rFonts w:ascii="Calibri" w:eastAsia="標楷體" w:hAnsi="Calibri" w:cs="Times New Roman"/>
          <w:sz w:val="28"/>
          <w:szCs w:val="28"/>
        </w:rPr>
      </w:pPr>
      <w:r w:rsidRPr="001951B3">
        <w:rPr>
          <w:rFonts w:ascii="Calibri" w:eastAsia="標楷體" w:hAnsi="Calibri" w:cs="Times New Roman"/>
          <w:sz w:val="28"/>
          <w:szCs w:val="28"/>
        </w:rPr>
        <w:t>經評選獲獎者，預定於中華民國</w:t>
      </w:r>
      <w:r w:rsidR="006B76B0" w:rsidRPr="001951B3">
        <w:rPr>
          <w:rFonts w:ascii="Calibri" w:eastAsia="標楷體" w:hAnsi="Calibri" w:cs="Times New Roman" w:hint="eastAsia"/>
          <w:sz w:val="28"/>
          <w:szCs w:val="28"/>
        </w:rPr>
        <w:t>110</w:t>
      </w:r>
      <w:r w:rsidRPr="001951B3">
        <w:rPr>
          <w:rFonts w:ascii="Calibri" w:eastAsia="標楷體" w:hAnsi="Calibri" w:cs="Times New Roman"/>
          <w:sz w:val="28"/>
          <w:szCs w:val="28"/>
        </w:rPr>
        <w:t>年</w:t>
      </w:r>
      <w:r w:rsidR="0069676E">
        <w:rPr>
          <w:rFonts w:ascii="Calibri" w:eastAsia="標楷體" w:hAnsi="Calibri" w:cs="Times New Roman" w:hint="eastAsia"/>
          <w:sz w:val="28"/>
          <w:szCs w:val="28"/>
        </w:rPr>
        <w:t>3</w:t>
      </w:r>
      <w:r w:rsidR="001951B3">
        <w:rPr>
          <w:rFonts w:ascii="Calibri" w:eastAsia="標楷體" w:hAnsi="Calibri" w:cs="Times New Roman" w:hint="eastAsia"/>
          <w:sz w:val="28"/>
          <w:szCs w:val="28"/>
        </w:rPr>
        <w:t>月</w:t>
      </w:r>
      <w:r w:rsidR="003C466F">
        <w:rPr>
          <w:rFonts w:ascii="Calibri" w:eastAsia="標楷體" w:hAnsi="Calibri" w:cs="Times New Roman" w:hint="eastAsia"/>
          <w:sz w:val="28"/>
          <w:szCs w:val="28"/>
        </w:rPr>
        <w:t>底前</w:t>
      </w:r>
      <w:r w:rsidR="00840C97">
        <w:rPr>
          <w:rFonts w:ascii="Calibri" w:eastAsia="標楷體" w:hAnsi="Calibri" w:cs="Times New Roman"/>
          <w:sz w:val="28"/>
          <w:szCs w:val="28"/>
        </w:rPr>
        <w:t>進行公開場合表揚，</w:t>
      </w:r>
      <w:r w:rsidRPr="001951B3">
        <w:rPr>
          <w:rFonts w:ascii="Calibri" w:eastAsia="標楷體" w:hAnsi="Calibri" w:cs="Times New Roman"/>
          <w:sz w:val="28"/>
          <w:szCs w:val="28"/>
        </w:rPr>
        <w:t>頒發『</w:t>
      </w:r>
      <w:r w:rsidRPr="001951B3">
        <w:rPr>
          <w:rFonts w:ascii="Calibri" w:eastAsia="標楷體" w:hAnsi="Calibri" w:cs="Times New Roman"/>
          <w:sz w:val="28"/>
          <w:szCs w:val="28"/>
        </w:rPr>
        <w:t>20</w:t>
      </w:r>
      <w:r w:rsidR="006B76B0" w:rsidRPr="001951B3">
        <w:rPr>
          <w:rFonts w:ascii="Calibri" w:eastAsia="標楷體" w:hAnsi="Calibri" w:cs="Times New Roman" w:hint="eastAsia"/>
          <w:sz w:val="28"/>
          <w:szCs w:val="28"/>
        </w:rPr>
        <w:t>2</w:t>
      </w:r>
      <w:r w:rsidR="00EF5949">
        <w:rPr>
          <w:rFonts w:ascii="Calibri" w:eastAsia="標楷體" w:hAnsi="Calibri" w:cs="Times New Roman" w:hint="eastAsia"/>
          <w:sz w:val="28"/>
          <w:szCs w:val="28"/>
        </w:rPr>
        <w:t>1</w:t>
      </w:r>
      <w:r w:rsidRPr="001951B3">
        <w:rPr>
          <w:rFonts w:ascii="Calibri" w:eastAsia="標楷體" w:hAnsi="Calibri" w:cs="Times New Roman"/>
          <w:sz w:val="28"/>
          <w:szCs w:val="28"/>
        </w:rPr>
        <w:t>第</w:t>
      </w:r>
      <w:r w:rsidR="006B76B0" w:rsidRPr="001951B3">
        <w:rPr>
          <w:rFonts w:ascii="Calibri" w:eastAsia="標楷體" w:hAnsi="Calibri" w:cs="Times New Roman" w:hint="eastAsia"/>
          <w:sz w:val="28"/>
          <w:szCs w:val="28"/>
        </w:rPr>
        <w:t>五</w:t>
      </w:r>
      <w:r w:rsidRPr="001951B3">
        <w:rPr>
          <w:rFonts w:ascii="Calibri" w:eastAsia="標楷體" w:hAnsi="Calibri" w:cs="Times New Roman"/>
          <w:sz w:val="28"/>
          <w:szCs w:val="28"/>
        </w:rPr>
        <w:t>屆臺中市傑出產業創新獎』獎座及當選證書。</w:t>
      </w:r>
    </w:p>
    <w:p w14:paraId="73CE4261" w14:textId="77777777" w:rsidR="00EE42E6" w:rsidRPr="001951B3" w:rsidRDefault="00EE42E6" w:rsidP="000C7F92">
      <w:pPr>
        <w:numPr>
          <w:ilvl w:val="0"/>
          <w:numId w:val="5"/>
        </w:numPr>
        <w:spacing w:before="100" w:beforeAutospacing="1" w:afterLines="50" w:after="180" w:line="440" w:lineRule="exact"/>
        <w:jc w:val="both"/>
        <w:rPr>
          <w:rFonts w:ascii="Calibri" w:eastAsia="標楷體" w:hAnsi="Calibri" w:cs="Times New Roman"/>
          <w:sz w:val="28"/>
          <w:szCs w:val="28"/>
        </w:rPr>
      </w:pPr>
      <w:r w:rsidRPr="001951B3">
        <w:rPr>
          <w:rFonts w:ascii="Calibri" w:eastAsia="標楷體" w:hAnsi="Calibri" w:cs="Times New Roman"/>
          <w:sz w:val="28"/>
          <w:szCs w:val="28"/>
        </w:rPr>
        <w:t>拜會政府首長以肯定當選企業之經營成就，及臺中市政府促進產業發展活絡經濟之重視。</w:t>
      </w:r>
    </w:p>
    <w:p w14:paraId="4AD56C36" w14:textId="77777777" w:rsidR="00EE42E6" w:rsidRPr="00EE42E6" w:rsidRDefault="00EE42E6" w:rsidP="00EE42E6">
      <w:pPr>
        <w:spacing w:before="100" w:beforeAutospacing="1" w:afterLines="50" w:after="180" w:line="440" w:lineRule="exact"/>
        <w:jc w:val="both"/>
        <w:rPr>
          <w:rFonts w:ascii="Calibri" w:eastAsia="標楷體" w:hAnsi="Calibri" w:cs="Times New Roman"/>
          <w:b/>
          <w:sz w:val="32"/>
          <w:szCs w:val="32"/>
        </w:rPr>
      </w:pPr>
      <w:r w:rsidRPr="00EE42E6">
        <w:rPr>
          <w:rFonts w:ascii="Calibri" w:eastAsia="標楷體" w:hAnsi="Calibri" w:cs="Times New Roman"/>
          <w:color w:val="000000"/>
          <w:sz w:val="28"/>
          <w:szCs w:val="28"/>
        </w:rPr>
        <w:t>九、</w:t>
      </w:r>
      <w:r w:rsidRPr="00EE42E6">
        <w:rPr>
          <w:rFonts w:ascii="Calibri" w:eastAsia="標楷體" w:hAnsi="Calibri" w:cs="Times New Roman"/>
          <w:b/>
          <w:sz w:val="32"/>
          <w:szCs w:val="32"/>
        </w:rPr>
        <w:t>得獎企業之義務：</w:t>
      </w:r>
    </w:p>
    <w:p w14:paraId="78A53FE3" w14:textId="77777777" w:rsidR="00EE42E6" w:rsidRPr="00EE42E6" w:rsidRDefault="00EE42E6" w:rsidP="00EE42E6">
      <w:pPr>
        <w:numPr>
          <w:ilvl w:val="0"/>
          <w:numId w:val="6"/>
        </w:numPr>
        <w:spacing w:before="100" w:beforeAutospacing="1" w:afterLines="50" w:after="180" w:line="440" w:lineRule="exact"/>
        <w:jc w:val="both"/>
        <w:rPr>
          <w:rFonts w:ascii="Calibri" w:eastAsia="標楷體" w:hAnsi="Calibri" w:cs="Times New Roman"/>
          <w:b/>
          <w:color w:val="000000"/>
          <w:sz w:val="28"/>
          <w:szCs w:val="28"/>
          <w:u w:val="single"/>
        </w:rPr>
      </w:pPr>
      <w:r w:rsidRPr="00EE42E6">
        <w:rPr>
          <w:rFonts w:ascii="Calibri" w:eastAsia="標楷體" w:hAnsi="Calibri" w:cs="Times New Roman"/>
          <w:b/>
          <w:sz w:val="28"/>
          <w:szCs w:val="28"/>
          <w:u w:val="single"/>
        </w:rPr>
        <w:t>得獎企業需配合得獎專輯之彙編</w:t>
      </w:r>
      <w:r w:rsidR="001951B3">
        <w:rPr>
          <w:rFonts w:ascii="Calibri" w:eastAsia="標楷體" w:hAnsi="Calibri" w:cs="Times New Roman" w:hint="eastAsia"/>
          <w:b/>
          <w:sz w:val="28"/>
          <w:szCs w:val="28"/>
          <w:u w:val="single"/>
        </w:rPr>
        <w:t>及編輯</w:t>
      </w:r>
      <w:r w:rsidR="0080207C">
        <w:rPr>
          <w:rFonts w:ascii="Calibri" w:eastAsia="標楷體" w:hAnsi="Calibri" w:cs="Times New Roman" w:hint="eastAsia"/>
          <w:b/>
          <w:sz w:val="28"/>
          <w:szCs w:val="28"/>
          <w:u w:val="single"/>
        </w:rPr>
        <w:t>廣告</w:t>
      </w:r>
      <w:r w:rsidR="001951B3">
        <w:rPr>
          <w:rFonts w:ascii="Calibri" w:eastAsia="標楷體" w:hAnsi="Calibri" w:cs="Times New Roman" w:hint="eastAsia"/>
          <w:b/>
          <w:sz w:val="28"/>
          <w:szCs w:val="28"/>
          <w:u w:val="single"/>
        </w:rPr>
        <w:t>費用</w:t>
      </w:r>
      <w:r w:rsidR="007D26C4">
        <w:rPr>
          <w:rFonts w:ascii="Calibri" w:eastAsia="標楷體" w:hAnsi="Calibri" w:cs="Times New Roman" w:hint="eastAsia"/>
          <w:b/>
          <w:sz w:val="28"/>
          <w:szCs w:val="28"/>
          <w:u w:val="single"/>
        </w:rPr>
        <w:t>(</w:t>
      </w:r>
      <w:r w:rsidR="007D26C4">
        <w:rPr>
          <w:rFonts w:ascii="Calibri" w:eastAsia="標楷體" w:hAnsi="Calibri" w:cs="Times New Roman" w:hint="eastAsia"/>
          <w:b/>
          <w:sz w:val="28"/>
          <w:szCs w:val="28"/>
          <w:u w:val="single"/>
        </w:rPr>
        <w:t>手冊兩</w:t>
      </w:r>
      <w:r w:rsidR="001B0DB4">
        <w:rPr>
          <w:rFonts w:ascii="Calibri" w:eastAsia="標楷體" w:hAnsi="Calibri" w:cs="Times New Roman" w:hint="eastAsia"/>
          <w:b/>
          <w:sz w:val="28"/>
          <w:szCs w:val="28"/>
          <w:u w:val="single"/>
        </w:rPr>
        <w:t>頁</w:t>
      </w:r>
      <w:r w:rsidR="005E52A8">
        <w:rPr>
          <w:rFonts w:ascii="Calibri" w:eastAsia="標楷體" w:hAnsi="Calibri" w:cs="Times New Roman" w:hint="eastAsia"/>
          <w:b/>
          <w:sz w:val="28"/>
          <w:szCs w:val="28"/>
          <w:u w:val="single"/>
        </w:rPr>
        <w:lastRenderedPageBreak/>
        <w:t>B5</w:t>
      </w:r>
      <w:r w:rsidR="007D26C4">
        <w:rPr>
          <w:rFonts w:ascii="Calibri" w:eastAsia="標楷體" w:hAnsi="Calibri" w:cs="Times New Roman" w:hint="eastAsia"/>
          <w:b/>
          <w:sz w:val="28"/>
          <w:szCs w:val="28"/>
          <w:u w:val="single"/>
        </w:rPr>
        <w:t>廣告板</w:t>
      </w:r>
      <w:r w:rsidR="007D26C4">
        <w:rPr>
          <w:rFonts w:ascii="Calibri" w:eastAsia="標楷體" w:hAnsi="Calibri" w:cs="Times New Roman" w:hint="eastAsia"/>
          <w:b/>
          <w:sz w:val="28"/>
          <w:szCs w:val="28"/>
          <w:u w:val="single"/>
        </w:rPr>
        <w:t>)</w:t>
      </w:r>
      <w:r w:rsidRPr="00EE42E6">
        <w:rPr>
          <w:rFonts w:ascii="Calibri" w:eastAsia="標楷體" w:hAnsi="Calibri" w:cs="Times New Roman"/>
          <w:b/>
          <w:sz w:val="28"/>
          <w:szCs w:val="28"/>
          <w:u w:val="single"/>
        </w:rPr>
        <w:t>。</w:t>
      </w:r>
    </w:p>
    <w:p w14:paraId="7690D35C" w14:textId="77777777" w:rsidR="00EE42E6" w:rsidRPr="00EE42E6" w:rsidRDefault="00EE42E6" w:rsidP="00EE42E6">
      <w:pPr>
        <w:numPr>
          <w:ilvl w:val="0"/>
          <w:numId w:val="6"/>
        </w:numPr>
        <w:spacing w:before="100" w:beforeAutospacing="1" w:afterLines="50" w:after="180" w:line="440" w:lineRule="exact"/>
        <w:jc w:val="both"/>
        <w:rPr>
          <w:rFonts w:ascii="Calibri" w:eastAsia="標楷體" w:hAnsi="Calibri" w:cs="Times New Roman"/>
          <w:color w:val="000000"/>
          <w:sz w:val="28"/>
          <w:szCs w:val="28"/>
        </w:rPr>
      </w:pPr>
      <w:r w:rsidRPr="00EE42E6">
        <w:rPr>
          <w:rFonts w:ascii="Calibri" w:eastAsia="標楷體" w:hAnsi="Calibri" w:cs="Times New Roman"/>
          <w:sz w:val="28"/>
          <w:szCs w:val="28"/>
        </w:rPr>
        <w:t>得獎企業需配合接受相關追蹤及參與相關活動。</w:t>
      </w:r>
    </w:p>
    <w:p w14:paraId="2D095FD7" w14:textId="77777777" w:rsidR="00EE42E6" w:rsidRPr="00EE42E6" w:rsidRDefault="00EE42E6" w:rsidP="00EE42E6">
      <w:pPr>
        <w:numPr>
          <w:ilvl w:val="0"/>
          <w:numId w:val="6"/>
        </w:numPr>
        <w:spacing w:before="100" w:beforeAutospacing="1" w:afterLines="50" w:after="180" w:line="440" w:lineRule="exact"/>
        <w:jc w:val="both"/>
        <w:rPr>
          <w:rFonts w:ascii="Calibri" w:eastAsia="標楷體" w:hAnsi="Calibri" w:cs="Times New Roman"/>
          <w:color w:val="000000"/>
          <w:sz w:val="28"/>
          <w:szCs w:val="28"/>
        </w:rPr>
      </w:pPr>
      <w:r w:rsidRPr="00EE42E6">
        <w:rPr>
          <w:rFonts w:ascii="Calibri" w:eastAsia="標楷體" w:hAnsi="Calibri" w:cs="Times New Roman"/>
          <w:sz w:val="28"/>
          <w:szCs w:val="28"/>
        </w:rPr>
        <w:t>得獎企業需配合參加臺中市產業創新協會之相關</w:t>
      </w:r>
      <w:r w:rsidR="0080207C">
        <w:rPr>
          <w:rFonts w:ascii="Calibri" w:eastAsia="標楷體" w:hAnsi="Calibri" w:cs="Times New Roman" w:hint="eastAsia"/>
          <w:sz w:val="28"/>
          <w:szCs w:val="28"/>
        </w:rPr>
        <w:t>聯誼</w:t>
      </w:r>
      <w:r w:rsidRPr="00EE42E6">
        <w:rPr>
          <w:rFonts w:ascii="Calibri" w:eastAsia="標楷體" w:hAnsi="Calibri" w:cs="Times New Roman"/>
          <w:sz w:val="28"/>
          <w:szCs w:val="28"/>
        </w:rPr>
        <w:t>活動。</w:t>
      </w:r>
    </w:p>
    <w:p w14:paraId="5BAE98D7" w14:textId="77777777" w:rsidR="00EE42E6" w:rsidRPr="00EE42E6" w:rsidRDefault="00EE42E6" w:rsidP="00EE42E6">
      <w:pPr>
        <w:numPr>
          <w:ilvl w:val="0"/>
          <w:numId w:val="6"/>
        </w:numPr>
        <w:spacing w:before="100" w:beforeAutospacing="1" w:afterLines="50" w:after="180" w:line="440" w:lineRule="exact"/>
        <w:jc w:val="both"/>
        <w:rPr>
          <w:rFonts w:ascii="Calibri" w:eastAsia="標楷體" w:hAnsi="Calibri" w:cs="Times New Roman"/>
          <w:color w:val="000000"/>
          <w:sz w:val="28"/>
          <w:szCs w:val="28"/>
        </w:rPr>
      </w:pPr>
      <w:r w:rsidRPr="00EE42E6">
        <w:rPr>
          <w:rFonts w:ascii="Calibri" w:eastAsia="標楷體" w:hAnsi="Calibri" w:cs="Times New Roman"/>
          <w:sz w:val="28"/>
          <w:szCs w:val="28"/>
        </w:rPr>
        <w:t>得獎企業應配合主辦單位未來辦理中小企業相關工作之需要並提供參觀或參與相關會議之義務。</w:t>
      </w:r>
    </w:p>
    <w:p w14:paraId="542A52DC" w14:textId="77777777" w:rsidR="00EE42E6" w:rsidRPr="00F97612" w:rsidRDefault="00EE42E6" w:rsidP="00EE42E6">
      <w:pPr>
        <w:numPr>
          <w:ilvl w:val="0"/>
          <w:numId w:val="6"/>
        </w:numPr>
        <w:spacing w:before="100" w:beforeAutospacing="1" w:afterLines="50" w:after="180" w:line="440" w:lineRule="exact"/>
        <w:jc w:val="both"/>
        <w:rPr>
          <w:rFonts w:ascii="Calibri" w:eastAsia="標楷體" w:hAnsi="Calibri" w:cs="Times New Roman"/>
          <w:color w:val="000000" w:themeColor="text1"/>
          <w:sz w:val="28"/>
          <w:szCs w:val="28"/>
        </w:rPr>
      </w:pPr>
      <w:r w:rsidRPr="00EE42E6">
        <w:rPr>
          <w:rFonts w:ascii="Calibri" w:eastAsia="標楷體" w:hAnsi="Calibri" w:cs="Times New Roman"/>
          <w:sz w:val="28"/>
          <w:szCs w:val="28"/>
        </w:rPr>
        <w:t>得獎企業若經查證有違反本須知規定或不實陳述者，其獎</w:t>
      </w:r>
      <w:r w:rsidRPr="00F97612">
        <w:rPr>
          <w:rFonts w:ascii="Calibri" w:eastAsia="標楷體" w:hAnsi="Calibri" w:cs="Times New Roman"/>
          <w:color w:val="000000" w:themeColor="text1"/>
          <w:sz w:val="28"/>
          <w:szCs w:val="28"/>
        </w:rPr>
        <w:t>座及獎狀需全數繳回。</w:t>
      </w:r>
    </w:p>
    <w:p w14:paraId="76B9AB31" w14:textId="77777777" w:rsidR="00EE42E6" w:rsidRPr="00F97612" w:rsidRDefault="001949AA" w:rsidP="001949AA">
      <w:pPr>
        <w:pStyle w:val="a9"/>
        <w:numPr>
          <w:ilvl w:val="0"/>
          <w:numId w:val="6"/>
        </w:numPr>
        <w:tabs>
          <w:tab w:val="left" w:pos="540"/>
          <w:tab w:val="left" w:pos="720"/>
          <w:tab w:val="left" w:pos="4500"/>
        </w:tabs>
        <w:spacing w:before="100" w:beforeAutospacing="1" w:after="100" w:afterAutospacing="1" w:line="480" w:lineRule="exact"/>
        <w:ind w:leftChars="0"/>
        <w:jc w:val="both"/>
        <w:rPr>
          <w:rFonts w:ascii="Calibri" w:eastAsia="標楷體" w:hAnsi="Calibri" w:cs="Times New Roman"/>
          <w:color w:val="000000" w:themeColor="text1"/>
          <w:sz w:val="28"/>
          <w:szCs w:val="28"/>
        </w:rPr>
      </w:pPr>
      <w:r w:rsidRPr="00F97612">
        <w:rPr>
          <w:rFonts w:ascii="Calibri" w:eastAsia="標楷體" w:hAnsi="Calibri" w:cs="Times New Roman" w:hint="eastAsia"/>
          <w:color w:val="000000" w:themeColor="text1"/>
          <w:sz w:val="28"/>
          <w:szCs w:val="28"/>
        </w:rPr>
        <w:t>參選作品均未達當選</w:t>
      </w:r>
      <w:r w:rsidR="0080207C" w:rsidRPr="00F97612">
        <w:rPr>
          <w:rFonts w:ascii="Calibri" w:eastAsia="標楷體" w:hAnsi="Calibri" w:cs="Times New Roman" w:hint="eastAsia"/>
          <w:color w:val="000000" w:themeColor="text1"/>
          <w:sz w:val="28"/>
          <w:szCs w:val="28"/>
        </w:rPr>
        <w:t>評選</w:t>
      </w:r>
      <w:r w:rsidRPr="00F97612">
        <w:rPr>
          <w:rFonts w:ascii="Calibri" w:eastAsia="標楷體" w:hAnsi="Calibri" w:cs="Times New Roman" w:hint="eastAsia"/>
          <w:color w:val="000000" w:themeColor="text1"/>
          <w:sz w:val="28"/>
          <w:szCs w:val="28"/>
        </w:rPr>
        <w:t>標準</w:t>
      </w:r>
      <w:r w:rsidRPr="00F97612">
        <w:rPr>
          <w:rFonts w:ascii="Calibri" w:eastAsia="標楷體" w:hAnsi="Calibri" w:cs="Times New Roman"/>
          <w:color w:val="000000" w:themeColor="text1"/>
          <w:sz w:val="28"/>
          <w:szCs w:val="28"/>
        </w:rPr>
        <w:t>，</w:t>
      </w:r>
      <w:r w:rsidRPr="00F97612">
        <w:rPr>
          <w:rFonts w:ascii="Calibri" w:eastAsia="標楷體" w:hAnsi="Calibri" w:cs="Times New Roman" w:hint="eastAsia"/>
          <w:color w:val="000000" w:themeColor="text1"/>
          <w:sz w:val="28"/>
          <w:szCs w:val="28"/>
        </w:rPr>
        <w:t>該獎項名額重缺</w:t>
      </w:r>
      <w:r w:rsidRPr="00F97612">
        <w:rPr>
          <w:rFonts w:ascii="Calibri" w:eastAsia="標楷體" w:hAnsi="Calibri" w:cs="Times New Roman"/>
          <w:color w:val="000000" w:themeColor="text1"/>
          <w:sz w:val="28"/>
          <w:szCs w:val="28"/>
        </w:rPr>
        <w:t>。</w:t>
      </w:r>
    </w:p>
    <w:p w14:paraId="4BE97EDF" w14:textId="77777777" w:rsidR="001949AA" w:rsidRPr="00840C97" w:rsidRDefault="001949AA" w:rsidP="007A3006">
      <w:pPr>
        <w:pStyle w:val="a9"/>
        <w:numPr>
          <w:ilvl w:val="0"/>
          <w:numId w:val="6"/>
        </w:numPr>
        <w:tabs>
          <w:tab w:val="left" w:pos="540"/>
          <w:tab w:val="left" w:pos="720"/>
          <w:tab w:val="left" w:pos="4500"/>
        </w:tabs>
        <w:spacing w:before="100" w:beforeAutospacing="1" w:after="100" w:afterAutospacing="1" w:line="480" w:lineRule="exact"/>
        <w:ind w:leftChars="0"/>
        <w:jc w:val="both"/>
        <w:rPr>
          <w:rFonts w:ascii="標楷體" w:eastAsia="標楷體" w:hAnsi="標楷體" w:cs="Times New Roman"/>
          <w:b/>
          <w:color w:val="000000" w:themeColor="text1"/>
          <w:sz w:val="28"/>
          <w:szCs w:val="28"/>
        </w:rPr>
      </w:pPr>
      <w:r w:rsidRPr="00F97612">
        <w:rPr>
          <w:rFonts w:ascii="Calibri" w:eastAsia="標楷體" w:hAnsi="Calibri" w:cs="Times New Roman" w:hint="eastAsia"/>
          <w:b/>
          <w:color w:val="000000" w:themeColor="text1"/>
          <w:sz w:val="28"/>
          <w:szCs w:val="28"/>
        </w:rPr>
        <w:t>本屆選拔活動</w:t>
      </w:r>
      <w:r w:rsidR="00FC322C" w:rsidRPr="00F97612">
        <w:rPr>
          <w:rFonts w:ascii="Calibri" w:eastAsia="標楷體" w:hAnsi="Calibri" w:cs="Times New Roman" w:hint="eastAsia"/>
          <w:b/>
          <w:color w:val="000000" w:themeColor="text1"/>
          <w:sz w:val="28"/>
          <w:szCs w:val="28"/>
        </w:rPr>
        <w:t>係由協會自籌</w:t>
      </w:r>
      <w:r w:rsidR="003C466F" w:rsidRPr="00F97612">
        <w:rPr>
          <w:rFonts w:ascii="Calibri" w:eastAsia="標楷體" w:hAnsi="Calibri" w:cs="Times New Roman" w:hint="eastAsia"/>
          <w:b/>
          <w:color w:val="000000" w:themeColor="text1"/>
          <w:sz w:val="28"/>
          <w:szCs w:val="28"/>
        </w:rPr>
        <w:t>經費</w:t>
      </w:r>
      <w:r w:rsidR="00FC322C" w:rsidRPr="00F97612">
        <w:rPr>
          <w:rFonts w:ascii="Calibri" w:eastAsia="標楷體" w:hAnsi="Calibri" w:cs="Times New Roman" w:hint="eastAsia"/>
          <w:b/>
          <w:color w:val="000000" w:themeColor="text1"/>
          <w:sz w:val="28"/>
          <w:szCs w:val="28"/>
        </w:rPr>
        <w:t>執行</w:t>
      </w:r>
      <w:r w:rsidR="00FC322C" w:rsidRPr="00F97612">
        <w:rPr>
          <w:rFonts w:ascii="Calibri" w:eastAsia="標楷體" w:hAnsi="Calibri" w:cs="Times New Roman"/>
          <w:b/>
          <w:color w:val="000000" w:themeColor="text1"/>
          <w:sz w:val="28"/>
          <w:szCs w:val="28"/>
        </w:rPr>
        <w:t>，</w:t>
      </w:r>
      <w:r w:rsidR="007A667F" w:rsidRPr="00F97612">
        <w:rPr>
          <w:rFonts w:ascii="Calibri" w:eastAsia="標楷體" w:hAnsi="Calibri" w:cs="Times New Roman" w:hint="eastAsia"/>
          <w:b/>
          <w:color w:val="000000" w:themeColor="text1"/>
          <w:sz w:val="28"/>
          <w:szCs w:val="28"/>
        </w:rPr>
        <w:t>不足預算由協會全</w:t>
      </w:r>
      <w:r w:rsidR="007A667F" w:rsidRPr="00840C97">
        <w:rPr>
          <w:rFonts w:ascii="標楷體" w:eastAsia="標楷體" w:hAnsi="標楷體" w:cs="Times New Roman" w:hint="eastAsia"/>
          <w:b/>
          <w:color w:val="000000" w:themeColor="text1"/>
          <w:sz w:val="28"/>
          <w:szCs w:val="28"/>
        </w:rPr>
        <w:t>額吸收</w:t>
      </w:r>
      <w:r w:rsidR="00840C97" w:rsidRPr="00840C97">
        <w:rPr>
          <w:rFonts w:ascii="標楷體" w:eastAsia="標楷體" w:hAnsi="標楷體" w:cs="Times New Roman" w:hint="eastAsia"/>
          <w:b/>
          <w:color w:val="000000" w:themeColor="text1"/>
          <w:sz w:val="28"/>
          <w:szCs w:val="28"/>
        </w:rPr>
        <w:t>，經費結餘款將</w:t>
      </w:r>
      <w:r w:rsidR="00840C97">
        <w:rPr>
          <w:rFonts w:ascii="標楷體" w:eastAsia="標楷體" w:hAnsi="標楷體" w:cs="Times New Roman" w:hint="eastAsia"/>
          <w:b/>
          <w:color w:val="000000" w:themeColor="text1"/>
          <w:sz w:val="28"/>
          <w:szCs w:val="28"/>
        </w:rPr>
        <w:t>全數</w:t>
      </w:r>
      <w:r w:rsidR="007A667F" w:rsidRPr="00840C97">
        <w:rPr>
          <w:rFonts w:ascii="標楷體" w:eastAsia="標楷體" w:hAnsi="標楷體" w:cs="Times New Roman" w:hint="eastAsia"/>
          <w:b/>
          <w:color w:val="000000" w:themeColor="text1"/>
          <w:sz w:val="28"/>
          <w:szCs w:val="28"/>
        </w:rPr>
        <w:t>捐</w:t>
      </w:r>
      <w:r w:rsidR="00840C97" w:rsidRPr="00840C97">
        <w:rPr>
          <w:rFonts w:ascii="標楷體" w:eastAsia="標楷體" w:hAnsi="標楷體" w:cs="Times New Roman" w:hint="eastAsia"/>
          <w:b/>
          <w:color w:val="000000" w:themeColor="text1"/>
          <w:sz w:val="28"/>
          <w:szCs w:val="28"/>
        </w:rPr>
        <w:t>助</w:t>
      </w:r>
      <w:r w:rsidR="00835004" w:rsidRPr="00840C97">
        <w:rPr>
          <w:rFonts w:ascii="標楷體" w:eastAsia="標楷體" w:hAnsi="標楷體" w:cs="Times New Roman" w:hint="eastAsia"/>
          <w:b/>
          <w:color w:val="000000" w:themeColor="text1"/>
          <w:sz w:val="28"/>
          <w:szCs w:val="28"/>
        </w:rPr>
        <w:t>台中市</w:t>
      </w:r>
      <w:r w:rsidR="007A667F" w:rsidRPr="00840C97">
        <w:rPr>
          <w:rFonts w:ascii="標楷體" w:eastAsia="標楷體" w:hAnsi="標楷體" w:cs="Times New Roman" w:hint="eastAsia"/>
          <w:b/>
          <w:color w:val="000000" w:themeColor="text1"/>
          <w:sz w:val="28"/>
          <w:szCs w:val="28"/>
        </w:rPr>
        <w:t>慈善機</w:t>
      </w:r>
      <w:r w:rsidR="00C9060A" w:rsidRPr="00840C97">
        <w:rPr>
          <w:rFonts w:ascii="標楷體" w:eastAsia="標楷體" w:hAnsi="標楷體" w:cs="Times New Roman" w:hint="eastAsia"/>
          <w:b/>
          <w:color w:val="000000" w:themeColor="text1"/>
          <w:sz w:val="28"/>
          <w:szCs w:val="28"/>
        </w:rPr>
        <w:t>構</w:t>
      </w:r>
      <w:r w:rsidR="00C9060A" w:rsidRPr="00840C97">
        <w:rPr>
          <w:rFonts w:ascii="標楷體" w:eastAsia="標楷體" w:hAnsi="標楷體" w:cs="Times New Roman"/>
          <w:b/>
          <w:color w:val="000000" w:themeColor="text1"/>
          <w:sz w:val="28"/>
          <w:szCs w:val="28"/>
        </w:rPr>
        <w:t>。</w:t>
      </w:r>
    </w:p>
    <w:p w14:paraId="57B50574" w14:textId="77777777" w:rsidR="001949AA" w:rsidRPr="00FC322C" w:rsidRDefault="001949AA" w:rsidP="00EE42E6">
      <w:pPr>
        <w:tabs>
          <w:tab w:val="left" w:pos="540"/>
          <w:tab w:val="left" w:pos="720"/>
          <w:tab w:val="left" w:pos="4500"/>
        </w:tabs>
        <w:spacing w:before="100" w:beforeAutospacing="1" w:after="100" w:afterAutospacing="1" w:line="480" w:lineRule="exact"/>
        <w:jc w:val="both"/>
        <w:rPr>
          <w:rFonts w:ascii="Calibri" w:eastAsia="標楷體" w:hAnsi="Calibri" w:cs="Times New Roman"/>
          <w:sz w:val="28"/>
          <w:szCs w:val="28"/>
        </w:rPr>
      </w:pPr>
    </w:p>
    <w:p w14:paraId="569F282D" w14:textId="77777777" w:rsidR="00EE42E6" w:rsidRPr="00F146A2" w:rsidRDefault="00EE42E6" w:rsidP="00EE42E6">
      <w:pPr>
        <w:tabs>
          <w:tab w:val="left" w:pos="540"/>
          <w:tab w:val="left" w:pos="720"/>
          <w:tab w:val="left" w:pos="4500"/>
        </w:tabs>
        <w:spacing w:before="100" w:beforeAutospacing="1" w:after="100" w:afterAutospacing="1" w:line="480" w:lineRule="exact"/>
        <w:jc w:val="both"/>
        <w:rPr>
          <w:rFonts w:ascii="Calibri" w:eastAsia="標楷體" w:hAnsi="Calibri" w:cs="Times New Roman"/>
          <w:sz w:val="28"/>
          <w:szCs w:val="28"/>
        </w:rPr>
      </w:pPr>
    </w:p>
    <w:p w14:paraId="32D53BE9" w14:textId="77777777" w:rsidR="005C4FEB" w:rsidRPr="00EE42E6" w:rsidRDefault="005C4FEB"/>
    <w:sectPr w:rsidR="005C4FEB" w:rsidRPr="00EE42E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61DE3" w14:textId="77777777" w:rsidR="00817651" w:rsidRDefault="00817651" w:rsidP="00462BF0">
      <w:r>
        <w:separator/>
      </w:r>
    </w:p>
  </w:endnote>
  <w:endnote w:type="continuationSeparator" w:id="0">
    <w:p w14:paraId="4C6BF863" w14:textId="77777777" w:rsidR="00817651" w:rsidRDefault="00817651" w:rsidP="00462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7F911" w14:textId="77777777" w:rsidR="00817651" w:rsidRDefault="00817651" w:rsidP="00462BF0">
      <w:r>
        <w:separator/>
      </w:r>
    </w:p>
  </w:footnote>
  <w:footnote w:type="continuationSeparator" w:id="0">
    <w:p w14:paraId="4C98545D" w14:textId="77777777" w:rsidR="00817651" w:rsidRDefault="00817651" w:rsidP="00462B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E6143"/>
    <w:multiLevelType w:val="hybridMultilevel"/>
    <w:tmpl w:val="2A9C2780"/>
    <w:lvl w:ilvl="0" w:tplc="948A0EF4">
      <w:start w:val="1"/>
      <w:numFmt w:val="decimal"/>
      <w:lvlText w:val="(%1)"/>
      <w:lvlJc w:val="left"/>
      <w:pPr>
        <w:ind w:left="1553"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9C0E39"/>
    <w:multiLevelType w:val="hybridMultilevel"/>
    <w:tmpl w:val="807C84B6"/>
    <w:lvl w:ilvl="0" w:tplc="4DBC73E4">
      <w:start w:val="1"/>
      <w:numFmt w:val="decimal"/>
      <w:lvlText w:val="(%1)"/>
      <w:lvlJc w:val="left"/>
      <w:pPr>
        <w:ind w:left="1553" w:hanging="360"/>
      </w:pPr>
      <w:rPr>
        <w:rFonts w:hint="default"/>
      </w:rPr>
    </w:lvl>
    <w:lvl w:ilvl="1" w:tplc="04090019" w:tentative="1">
      <w:start w:val="1"/>
      <w:numFmt w:val="ideographTraditional"/>
      <w:lvlText w:val="%2、"/>
      <w:lvlJc w:val="left"/>
      <w:pPr>
        <w:ind w:left="2153" w:hanging="480"/>
      </w:pPr>
    </w:lvl>
    <w:lvl w:ilvl="2" w:tplc="0409001B" w:tentative="1">
      <w:start w:val="1"/>
      <w:numFmt w:val="lowerRoman"/>
      <w:lvlText w:val="%3."/>
      <w:lvlJc w:val="right"/>
      <w:pPr>
        <w:ind w:left="2633" w:hanging="480"/>
      </w:pPr>
    </w:lvl>
    <w:lvl w:ilvl="3" w:tplc="0409000F" w:tentative="1">
      <w:start w:val="1"/>
      <w:numFmt w:val="decimal"/>
      <w:lvlText w:val="%4."/>
      <w:lvlJc w:val="left"/>
      <w:pPr>
        <w:ind w:left="3113" w:hanging="480"/>
      </w:pPr>
    </w:lvl>
    <w:lvl w:ilvl="4" w:tplc="04090019" w:tentative="1">
      <w:start w:val="1"/>
      <w:numFmt w:val="ideographTraditional"/>
      <w:lvlText w:val="%5、"/>
      <w:lvlJc w:val="left"/>
      <w:pPr>
        <w:ind w:left="3593" w:hanging="480"/>
      </w:pPr>
    </w:lvl>
    <w:lvl w:ilvl="5" w:tplc="0409001B" w:tentative="1">
      <w:start w:val="1"/>
      <w:numFmt w:val="lowerRoman"/>
      <w:lvlText w:val="%6."/>
      <w:lvlJc w:val="right"/>
      <w:pPr>
        <w:ind w:left="4073" w:hanging="480"/>
      </w:pPr>
    </w:lvl>
    <w:lvl w:ilvl="6" w:tplc="0409000F" w:tentative="1">
      <w:start w:val="1"/>
      <w:numFmt w:val="decimal"/>
      <w:lvlText w:val="%7."/>
      <w:lvlJc w:val="left"/>
      <w:pPr>
        <w:ind w:left="4553" w:hanging="480"/>
      </w:pPr>
    </w:lvl>
    <w:lvl w:ilvl="7" w:tplc="04090019" w:tentative="1">
      <w:start w:val="1"/>
      <w:numFmt w:val="ideographTraditional"/>
      <w:lvlText w:val="%8、"/>
      <w:lvlJc w:val="left"/>
      <w:pPr>
        <w:ind w:left="5033" w:hanging="480"/>
      </w:pPr>
    </w:lvl>
    <w:lvl w:ilvl="8" w:tplc="0409001B" w:tentative="1">
      <w:start w:val="1"/>
      <w:numFmt w:val="lowerRoman"/>
      <w:lvlText w:val="%9."/>
      <w:lvlJc w:val="right"/>
      <w:pPr>
        <w:ind w:left="5513" w:hanging="480"/>
      </w:pPr>
    </w:lvl>
  </w:abstractNum>
  <w:abstractNum w:abstractNumId="2" w15:restartNumberingAfterBreak="0">
    <w:nsid w:val="1A753110"/>
    <w:multiLevelType w:val="hybridMultilevel"/>
    <w:tmpl w:val="B7B0816E"/>
    <w:lvl w:ilvl="0" w:tplc="1ABC26A4">
      <w:start w:val="1"/>
      <w:numFmt w:val="upperLetter"/>
      <w:lvlText w:val="%1."/>
      <w:lvlJc w:val="left"/>
      <w:pPr>
        <w:ind w:left="1913" w:hanging="360"/>
      </w:pPr>
      <w:rPr>
        <w:rFonts w:hAnsi="新細明體" w:hint="default"/>
      </w:rPr>
    </w:lvl>
    <w:lvl w:ilvl="1" w:tplc="04090019" w:tentative="1">
      <w:start w:val="1"/>
      <w:numFmt w:val="ideographTraditional"/>
      <w:lvlText w:val="%2、"/>
      <w:lvlJc w:val="left"/>
      <w:pPr>
        <w:ind w:left="2513" w:hanging="480"/>
      </w:pPr>
    </w:lvl>
    <w:lvl w:ilvl="2" w:tplc="0409001B" w:tentative="1">
      <w:start w:val="1"/>
      <w:numFmt w:val="lowerRoman"/>
      <w:lvlText w:val="%3."/>
      <w:lvlJc w:val="right"/>
      <w:pPr>
        <w:ind w:left="2993" w:hanging="480"/>
      </w:pPr>
    </w:lvl>
    <w:lvl w:ilvl="3" w:tplc="0409000F" w:tentative="1">
      <w:start w:val="1"/>
      <w:numFmt w:val="decimal"/>
      <w:lvlText w:val="%4."/>
      <w:lvlJc w:val="left"/>
      <w:pPr>
        <w:ind w:left="3473" w:hanging="480"/>
      </w:pPr>
    </w:lvl>
    <w:lvl w:ilvl="4" w:tplc="04090019" w:tentative="1">
      <w:start w:val="1"/>
      <w:numFmt w:val="ideographTraditional"/>
      <w:lvlText w:val="%5、"/>
      <w:lvlJc w:val="left"/>
      <w:pPr>
        <w:ind w:left="3953" w:hanging="480"/>
      </w:pPr>
    </w:lvl>
    <w:lvl w:ilvl="5" w:tplc="0409001B" w:tentative="1">
      <w:start w:val="1"/>
      <w:numFmt w:val="lowerRoman"/>
      <w:lvlText w:val="%6."/>
      <w:lvlJc w:val="right"/>
      <w:pPr>
        <w:ind w:left="4433" w:hanging="480"/>
      </w:pPr>
    </w:lvl>
    <w:lvl w:ilvl="6" w:tplc="0409000F" w:tentative="1">
      <w:start w:val="1"/>
      <w:numFmt w:val="decimal"/>
      <w:lvlText w:val="%7."/>
      <w:lvlJc w:val="left"/>
      <w:pPr>
        <w:ind w:left="4913" w:hanging="480"/>
      </w:pPr>
    </w:lvl>
    <w:lvl w:ilvl="7" w:tplc="04090019" w:tentative="1">
      <w:start w:val="1"/>
      <w:numFmt w:val="ideographTraditional"/>
      <w:lvlText w:val="%8、"/>
      <w:lvlJc w:val="left"/>
      <w:pPr>
        <w:ind w:left="5393" w:hanging="480"/>
      </w:pPr>
    </w:lvl>
    <w:lvl w:ilvl="8" w:tplc="0409001B" w:tentative="1">
      <w:start w:val="1"/>
      <w:numFmt w:val="lowerRoman"/>
      <w:lvlText w:val="%9."/>
      <w:lvlJc w:val="right"/>
      <w:pPr>
        <w:ind w:left="5873" w:hanging="480"/>
      </w:pPr>
    </w:lvl>
  </w:abstractNum>
  <w:abstractNum w:abstractNumId="3" w15:restartNumberingAfterBreak="0">
    <w:nsid w:val="20115714"/>
    <w:multiLevelType w:val="hybridMultilevel"/>
    <w:tmpl w:val="E7FAF386"/>
    <w:lvl w:ilvl="0" w:tplc="0409000F">
      <w:start w:val="1"/>
      <w:numFmt w:val="decimal"/>
      <w:lvlText w:val="%1."/>
      <w:lvlJc w:val="left"/>
      <w:pPr>
        <w:ind w:left="1194" w:hanging="480"/>
      </w:pPr>
      <w:rPr>
        <w:rFonts w:cs="Times New Roman"/>
      </w:rPr>
    </w:lvl>
    <w:lvl w:ilvl="1" w:tplc="04090019" w:tentative="1">
      <w:start w:val="1"/>
      <w:numFmt w:val="ideographTraditional"/>
      <w:lvlText w:val="%2、"/>
      <w:lvlJc w:val="left"/>
      <w:pPr>
        <w:ind w:left="1674" w:hanging="480"/>
      </w:pPr>
      <w:rPr>
        <w:rFonts w:cs="Times New Roman"/>
      </w:rPr>
    </w:lvl>
    <w:lvl w:ilvl="2" w:tplc="0409001B" w:tentative="1">
      <w:start w:val="1"/>
      <w:numFmt w:val="lowerRoman"/>
      <w:lvlText w:val="%3."/>
      <w:lvlJc w:val="right"/>
      <w:pPr>
        <w:ind w:left="2154" w:hanging="480"/>
      </w:pPr>
      <w:rPr>
        <w:rFonts w:cs="Times New Roman"/>
      </w:rPr>
    </w:lvl>
    <w:lvl w:ilvl="3" w:tplc="0409000F" w:tentative="1">
      <w:start w:val="1"/>
      <w:numFmt w:val="decimal"/>
      <w:lvlText w:val="%4."/>
      <w:lvlJc w:val="left"/>
      <w:pPr>
        <w:ind w:left="2634" w:hanging="480"/>
      </w:pPr>
      <w:rPr>
        <w:rFonts w:cs="Times New Roman"/>
      </w:rPr>
    </w:lvl>
    <w:lvl w:ilvl="4" w:tplc="04090019" w:tentative="1">
      <w:start w:val="1"/>
      <w:numFmt w:val="ideographTraditional"/>
      <w:lvlText w:val="%5、"/>
      <w:lvlJc w:val="left"/>
      <w:pPr>
        <w:ind w:left="3114" w:hanging="480"/>
      </w:pPr>
      <w:rPr>
        <w:rFonts w:cs="Times New Roman"/>
      </w:rPr>
    </w:lvl>
    <w:lvl w:ilvl="5" w:tplc="0409001B" w:tentative="1">
      <w:start w:val="1"/>
      <w:numFmt w:val="lowerRoman"/>
      <w:lvlText w:val="%6."/>
      <w:lvlJc w:val="right"/>
      <w:pPr>
        <w:ind w:left="3594" w:hanging="480"/>
      </w:pPr>
      <w:rPr>
        <w:rFonts w:cs="Times New Roman"/>
      </w:rPr>
    </w:lvl>
    <w:lvl w:ilvl="6" w:tplc="0409000F" w:tentative="1">
      <w:start w:val="1"/>
      <w:numFmt w:val="decimal"/>
      <w:lvlText w:val="%7."/>
      <w:lvlJc w:val="left"/>
      <w:pPr>
        <w:ind w:left="4074" w:hanging="480"/>
      </w:pPr>
      <w:rPr>
        <w:rFonts w:cs="Times New Roman"/>
      </w:rPr>
    </w:lvl>
    <w:lvl w:ilvl="7" w:tplc="04090019" w:tentative="1">
      <w:start w:val="1"/>
      <w:numFmt w:val="ideographTraditional"/>
      <w:lvlText w:val="%8、"/>
      <w:lvlJc w:val="left"/>
      <w:pPr>
        <w:ind w:left="4554" w:hanging="480"/>
      </w:pPr>
      <w:rPr>
        <w:rFonts w:cs="Times New Roman"/>
      </w:rPr>
    </w:lvl>
    <w:lvl w:ilvl="8" w:tplc="0409001B" w:tentative="1">
      <w:start w:val="1"/>
      <w:numFmt w:val="lowerRoman"/>
      <w:lvlText w:val="%9."/>
      <w:lvlJc w:val="right"/>
      <w:pPr>
        <w:ind w:left="5034" w:hanging="480"/>
      </w:pPr>
      <w:rPr>
        <w:rFonts w:cs="Times New Roman"/>
      </w:rPr>
    </w:lvl>
  </w:abstractNum>
  <w:abstractNum w:abstractNumId="4" w15:restartNumberingAfterBreak="0">
    <w:nsid w:val="28FF09E1"/>
    <w:multiLevelType w:val="hybridMultilevel"/>
    <w:tmpl w:val="4B1CD850"/>
    <w:lvl w:ilvl="0" w:tplc="0409000F">
      <w:start w:val="1"/>
      <w:numFmt w:val="decimal"/>
      <w:lvlText w:val="%1."/>
      <w:lvlJc w:val="left"/>
      <w:pPr>
        <w:ind w:left="1200" w:hanging="480"/>
      </w:pPr>
      <w:rPr>
        <w:rFonts w:cs="Times New Roman"/>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5" w15:restartNumberingAfterBreak="0">
    <w:nsid w:val="2B2E3138"/>
    <w:multiLevelType w:val="hybridMultilevel"/>
    <w:tmpl w:val="E7FAF386"/>
    <w:lvl w:ilvl="0" w:tplc="0409000F">
      <w:start w:val="1"/>
      <w:numFmt w:val="decimal"/>
      <w:lvlText w:val="%1."/>
      <w:lvlJc w:val="left"/>
      <w:pPr>
        <w:ind w:left="1194" w:hanging="480"/>
      </w:pPr>
      <w:rPr>
        <w:rFonts w:cs="Times New Roman"/>
      </w:rPr>
    </w:lvl>
    <w:lvl w:ilvl="1" w:tplc="04090019" w:tentative="1">
      <w:start w:val="1"/>
      <w:numFmt w:val="ideographTraditional"/>
      <w:lvlText w:val="%2、"/>
      <w:lvlJc w:val="left"/>
      <w:pPr>
        <w:ind w:left="1674" w:hanging="480"/>
      </w:pPr>
      <w:rPr>
        <w:rFonts w:cs="Times New Roman"/>
      </w:rPr>
    </w:lvl>
    <w:lvl w:ilvl="2" w:tplc="0409001B" w:tentative="1">
      <w:start w:val="1"/>
      <w:numFmt w:val="lowerRoman"/>
      <w:lvlText w:val="%3."/>
      <w:lvlJc w:val="right"/>
      <w:pPr>
        <w:ind w:left="2154" w:hanging="480"/>
      </w:pPr>
      <w:rPr>
        <w:rFonts w:cs="Times New Roman"/>
      </w:rPr>
    </w:lvl>
    <w:lvl w:ilvl="3" w:tplc="0409000F" w:tentative="1">
      <w:start w:val="1"/>
      <w:numFmt w:val="decimal"/>
      <w:lvlText w:val="%4."/>
      <w:lvlJc w:val="left"/>
      <w:pPr>
        <w:ind w:left="2634" w:hanging="480"/>
      </w:pPr>
      <w:rPr>
        <w:rFonts w:cs="Times New Roman"/>
      </w:rPr>
    </w:lvl>
    <w:lvl w:ilvl="4" w:tplc="04090019" w:tentative="1">
      <w:start w:val="1"/>
      <w:numFmt w:val="ideographTraditional"/>
      <w:lvlText w:val="%5、"/>
      <w:lvlJc w:val="left"/>
      <w:pPr>
        <w:ind w:left="3114" w:hanging="480"/>
      </w:pPr>
      <w:rPr>
        <w:rFonts w:cs="Times New Roman"/>
      </w:rPr>
    </w:lvl>
    <w:lvl w:ilvl="5" w:tplc="0409001B" w:tentative="1">
      <w:start w:val="1"/>
      <w:numFmt w:val="lowerRoman"/>
      <w:lvlText w:val="%6."/>
      <w:lvlJc w:val="right"/>
      <w:pPr>
        <w:ind w:left="3594" w:hanging="480"/>
      </w:pPr>
      <w:rPr>
        <w:rFonts w:cs="Times New Roman"/>
      </w:rPr>
    </w:lvl>
    <w:lvl w:ilvl="6" w:tplc="0409000F" w:tentative="1">
      <w:start w:val="1"/>
      <w:numFmt w:val="decimal"/>
      <w:lvlText w:val="%7."/>
      <w:lvlJc w:val="left"/>
      <w:pPr>
        <w:ind w:left="4074" w:hanging="480"/>
      </w:pPr>
      <w:rPr>
        <w:rFonts w:cs="Times New Roman"/>
      </w:rPr>
    </w:lvl>
    <w:lvl w:ilvl="7" w:tplc="04090019" w:tentative="1">
      <w:start w:val="1"/>
      <w:numFmt w:val="ideographTraditional"/>
      <w:lvlText w:val="%8、"/>
      <w:lvlJc w:val="left"/>
      <w:pPr>
        <w:ind w:left="4554" w:hanging="480"/>
      </w:pPr>
      <w:rPr>
        <w:rFonts w:cs="Times New Roman"/>
      </w:rPr>
    </w:lvl>
    <w:lvl w:ilvl="8" w:tplc="0409001B" w:tentative="1">
      <w:start w:val="1"/>
      <w:numFmt w:val="lowerRoman"/>
      <w:lvlText w:val="%9."/>
      <w:lvlJc w:val="right"/>
      <w:pPr>
        <w:ind w:left="5034" w:hanging="480"/>
      </w:pPr>
      <w:rPr>
        <w:rFonts w:cs="Times New Roman"/>
      </w:rPr>
    </w:lvl>
  </w:abstractNum>
  <w:abstractNum w:abstractNumId="6" w15:restartNumberingAfterBreak="0">
    <w:nsid w:val="33795401"/>
    <w:multiLevelType w:val="hybridMultilevel"/>
    <w:tmpl w:val="CDE67058"/>
    <w:lvl w:ilvl="0" w:tplc="0409000F">
      <w:start w:val="1"/>
      <w:numFmt w:val="decimal"/>
      <w:lvlText w:val="%1."/>
      <w:lvlJc w:val="left"/>
      <w:pPr>
        <w:ind w:left="1194" w:hanging="480"/>
      </w:pPr>
      <w:rPr>
        <w:rFonts w:cs="Times New Roman"/>
      </w:rPr>
    </w:lvl>
    <w:lvl w:ilvl="1" w:tplc="04090019" w:tentative="1">
      <w:start w:val="1"/>
      <w:numFmt w:val="ideographTraditional"/>
      <w:lvlText w:val="%2、"/>
      <w:lvlJc w:val="left"/>
      <w:pPr>
        <w:ind w:left="1674" w:hanging="480"/>
      </w:pPr>
      <w:rPr>
        <w:rFonts w:cs="Times New Roman"/>
      </w:rPr>
    </w:lvl>
    <w:lvl w:ilvl="2" w:tplc="0409001B" w:tentative="1">
      <w:start w:val="1"/>
      <w:numFmt w:val="lowerRoman"/>
      <w:lvlText w:val="%3."/>
      <w:lvlJc w:val="right"/>
      <w:pPr>
        <w:ind w:left="2154" w:hanging="480"/>
      </w:pPr>
      <w:rPr>
        <w:rFonts w:cs="Times New Roman"/>
      </w:rPr>
    </w:lvl>
    <w:lvl w:ilvl="3" w:tplc="0409000F" w:tentative="1">
      <w:start w:val="1"/>
      <w:numFmt w:val="decimal"/>
      <w:lvlText w:val="%4."/>
      <w:lvlJc w:val="left"/>
      <w:pPr>
        <w:ind w:left="2634" w:hanging="480"/>
      </w:pPr>
      <w:rPr>
        <w:rFonts w:cs="Times New Roman"/>
      </w:rPr>
    </w:lvl>
    <w:lvl w:ilvl="4" w:tplc="04090019" w:tentative="1">
      <w:start w:val="1"/>
      <w:numFmt w:val="ideographTraditional"/>
      <w:lvlText w:val="%5、"/>
      <w:lvlJc w:val="left"/>
      <w:pPr>
        <w:ind w:left="3114" w:hanging="480"/>
      </w:pPr>
      <w:rPr>
        <w:rFonts w:cs="Times New Roman"/>
      </w:rPr>
    </w:lvl>
    <w:lvl w:ilvl="5" w:tplc="0409001B" w:tentative="1">
      <w:start w:val="1"/>
      <w:numFmt w:val="lowerRoman"/>
      <w:lvlText w:val="%6."/>
      <w:lvlJc w:val="right"/>
      <w:pPr>
        <w:ind w:left="3594" w:hanging="480"/>
      </w:pPr>
      <w:rPr>
        <w:rFonts w:cs="Times New Roman"/>
      </w:rPr>
    </w:lvl>
    <w:lvl w:ilvl="6" w:tplc="0409000F" w:tentative="1">
      <w:start w:val="1"/>
      <w:numFmt w:val="decimal"/>
      <w:lvlText w:val="%7."/>
      <w:lvlJc w:val="left"/>
      <w:pPr>
        <w:ind w:left="4074" w:hanging="480"/>
      </w:pPr>
      <w:rPr>
        <w:rFonts w:cs="Times New Roman"/>
      </w:rPr>
    </w:lvl>
    <w:lvl w:ilvl="7" w:tplc="04090019" w:tentative="1">
      <w:start w:val="1"/>
      <w:numFmt w:val="ideographTraditional"/>
      <w:lvlText w:val="%8、"/>
      <w:lvlJc w:val="left"/>
      <w:pPr>
        <w:ind w:left="4554" w:hanging="480"/>
      </w:pPr>
      <w:rPr>
        <w:rFonts w:cs="Times New Roman"/>
      </w:rPr>
    </w:lvl>
    <w:lvl w:ilvl="8" w:tplc="0409001B" w:tentative="1">
      <w:start w:val="1"/>
      <w:numFmt w:val="lowerRoman"/>
      <w:lvlText w:val="%9."/>
      <w:lvlJc w:val="right"/>
      <w:pPr>
        <w:ind w:left="5034" w:hanging="480"/>
      </w:pPr>
      <w:rPr>
        <w:rFonts w:cs="Times New Roman"/>
      </w:rPr>
    </w:lvl>
  </w:abstractNum>
  <w:abstractNum w:abstractNumId="7" w15:restartNumberingAfterBreak="0">
    <w:nsid w:val="3B33668F"/>
    <w:multiLevelType w:val="hybridMultilevel"/>
    <w:tmpl w:val="A5CE3A04"/>
    <w:lvl w:ilvl="0" w:tplc="7A4AFF66">
      <w:start w:val="1"/>
      <w:numFmt w:val="decimal"/>
      <w:lvlText w:val="(%1)"/>
      <w:lvlJc w:val="left"/>
      <w:pPr>
        <w:ind w:left="1553"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BB17B9B"/>
    <w:multiLevelType w:val="hybridMultilevel"/>
    <w:tmpl w:val="9A461DE8"/>
    <w:lvl w:ilvl="0" w:tplc="B1BCF196">
      <w:start w:val="1"/>
      <w:numFmt w:val="upperLetter"/>
      <w:lvlText w:val="%1."/>
      <w:lvlJc w:val="left"/>
      <w:pPr>
        <w:ind w:left="1913" w:hanging="360"/>
      </w:pPr>
      <w:rPr>
        <w:rFonts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31A4303"/>
    <w:multiLevelType w:val="hybridMultilevel"/>
    <w:tmpl w:val="CDE67058"/>
    <w:lvl w:ilvl="0" w:tplc="0409000F">
      <w:start w:val="1"/>
      <w:numFmt w:val="decimal"/>
      <w:lvlText w:val="%1."/>
      <w:lvlJc w:val="left"/>
      <w:pPr>
        <w:ind w:left="1194" w:hanging="480"/>
      </w:pPr>
      <w:rPr>
        <w:rFonts w:cs="Times New Roman"/>
      </w:rPr>
    </w:lvl>
    <w:lvl w:ilvl="1" w:tplc="04090019" w:tentative="1">
      <w:start w:val="1"/>
      <w:numFmt w:val="ideographTraditional"/>
      <w:lvlText w:val="%2、"/>
      <w:lvlJc w:val="left"/>
      <w:pPr>
        <w:ind w:left="1674" w:hanging="480"/>
      </w:pPr>
      <w:rPr>
        <w:rFonts w:cs="Times New Roman"/>
      </w:rPr>
    </w:lvl>
    <w:lvl w:ilvl="2" w:tplc="0409001B" w:tentative="1">
      <w:start w:val="1"/>
      <w:numFmt w:val="lowerRoman"/>
      <w:lvlText w:val="%3."/>
      <w:lvlJc w:val="right"/>
      <w:pPr>
        <w:ind w:left="2154" w:hanging="480"/>
      </w:pPr>
      <w:rPr>
        <w:rFonts w:cs="Times New Roman"/>
      </w:rPr>
    </w:lvl>
    <w:lvl w:ilvl="3" w:tplc="0409000F" w:tentative="1">
      <w:start w:val="1"/>
      <w:numFmt w:val="decimal"/>
      <w:lvlText w:val="%4."/>
      <w:lvlJc w:val="left"/>
      <w:pPr>
        <w:ind w:left="2634" w:hanging="480"/>
      </w:pPr>
      <w:rPr>
        <w:rFonts w:cs="Times New Roman"/>
      </w:rPr>
    </w:lvl>
    <w:lvl w:ilvl="4" w:tplc="04090019" w:tentative="1">
      <w:start w:val="1"/>
      <w:numFmt w:val="ideographTraditional"/>
      <w:lvlText w:val="%5、"/>
      <w:lvlJc w:val="left"/>
      <w:pPr>
        <w:ind w:left="3114" w:hanging="480"/>
      </w:pPr>
      <w:rPr>
        <w:rFonts w:cs="Times New Roman"/>
      </w:rPr>
    </w:lvl>
    <w:lvl w:ilvl="5" w:tplc="0409001B" w:tentative="1">
      <w:start w:val="1"/>
      <w:numFmt w:val="lowerRoman"/>
      <w:lvlText w:val="%6."/>
      <w:lvlJc w:val="right"/>
      <w:pPr>
        <w:ind w:left="3594" w:hanging="480"/>
      </w:pPr>
      <w:rPr>
        <w:rFonts w:cs="Times New Roman"/>
      </w:rPr>
    </w:lvl>
    <w:lvl w:ilvl="6" w:tplc="0409000F" w:tentative="1">
      <w:start w:val="1"/>
      <w:numFmt w:val="decimal"/>
      <w:lvlText w:val="%7."/>
      <w:lvlJc w:val="left"/>
      <w:pPr>
        <w:ind w:left="4074" w:hanging="480"/>
      </w:pPr>
      <w:rPr>
        <w:rFonts w:cs="Times New Roman"/>
      </w:rPr>
    </w:lvl>
    <w:lvl w:ilvl="7" w:tplc="04090019" w:tentative="1">
      <w:start w:val="1"/>
      <w:numFmt w:val="ideographTraditional"/>
      <w:lvlText w:val="%8、"/>
      <w:lvlJc w:val="left"/>
      <w:pPr>
        <w:ind w:left="4554" w:hanging="480"/>
      </w:pPr>
      <w:rPr>
        <w:rFonts w:cs="Times New Roman"/>
      </w:rPr>
    </w:lvl>
    <w:lvl w:ilvl="8" w:tplc="0409001B" w:tentative="1">
      <w:start w:val="1"/>
      <w:numFmt w:val="lowerRoman"/>
      <w:lvlText w:val="%9."/>
      <w:lvlJc w:val="right"/>
      <w:pPr>
        <w:ind w:left="5034" w:hanging="480"/>
      </w:pPr>
      <w:rPr>
        <w:rFonts w:cs="Times New Roman"/>
      </w:rPr>
    </w:lvl>
  </w:abstractNum>
  <w:abstractNum w:abstractNumId="10" w15:restartNumberingAfterBreak="0">
    <w:nsid w:val="61CA5EA0"/>
    <w:multiLevelType w:val="hybridMultilevel"/>
    <w:tmpl w:val="D736B91E"/>
    <w:lvl w:ilvl="0" w:tplc="CB3C6384">
      <w:start w:val="1"/>
      <w:numFmt w:val="bullet"/>
      <w:lvlText w:val="＊"/>
      <w:lvlJc w:val="left"/>
      <w:pPr>
        <w:ind w:left="1018" w:hanging="480"/>
      </w:pPr>
      <w:rPr>
        <w:rFonts w:ascii="標楷體" w:eastAsia="標楷體" w:hAnsi="標楷體" w:hint="eastAsia"/>
        <w:sz w:val="28"/>
      </w:rPr>
    </w:lvl>
    <w:lvl w:ilvl="1" w:tplc="04090003" w:tentative="1">
      <w:start w:val="1"/>
      <w:numFmt w:val="bullet"/>
      <w:lvlText w:val=""/>
      <w:lvlJc w:val="left"/>
      <w:pPr>
        <w:ind w:left="1498" w:hanging="480"/>
      </w:pPr>
      <w:rPr>
        <w:rFonts w:ascii="Wingdings" w:hAnsi="Wingdings" w:hint="default"/>
      </w:rPr>
    </w:lvl>
    <w:lvl w:ilvl="2" w:tplc="04090005" w:tentative="1">
      <w:start w:val="1"/>
      <w:numFmt w:val="bullet"/>
      <w:lvlText w:val=""/>
      <w:lvlJc w:val="left"/>
      <w:pPr>
        <w:ind w:left="1978" w:hanging="480"/>
      </w:pPr>
      <w:rPr>
        <w:rFonts w:ascii="Wingdings" w:hAnsi="Wingdings" w:hint="default"/>
      </w:rPr>
    </w:lvl>
    <w:lvl w:ilvl="3" w:tplc="04090001" w:tentative="1">
      <w:start w:val="1"/>
      <w:numFmt w:val="bullet"/>
      <w:lvlText w:val=""/>
      <w:lvlJc w:val="left"/>
      <w:pPr>
        <w:ind w:left="2458" w:hanging="480"/>
      </w:pPr>
      <w:rPr>
        <w:rFonts w:ascii="Wingdings" w:hAnsi="Wingdings" w:hint="default"/>
      </w:rPr>
    </w:lvl>
    <w:lvl w:ilvl="4" w:tplc="04090003" w:tentative="1">
      <w:start w:val="1"/>
      <w:numFmt w:val="bullet"/>
      <w:lvlText w:val=""/>
      <w:lvlJc w:val="left"/>
      <w:pPr>
        <w:ind w:left="2938" w:hanging="480"/>
      </w:pPr>
      <w:rPr>
        <w:rFonts w:ascii="Wingdings" w:hAnsi="Wingdings" w:hint="default"/>
      </w:rPr>
    </w:lvl>
    <w:lvl w:ilvl="5" w:tplc="04090005" w:tentative="1">
      <w:start w:val="1"/>
      <w:numFmt w:val="bullet"/>
      <w:lvlText w:val=""/>
      <w:lvlJc w:val="left"/>
      <w:pPr>
        <w:ind w:left="3418" w:hanging="480"/>
      </w:pPr>
      <w:rPr>
        <w:rFonts w:ascii="Wingdings" w:hAnsi="Wingdings" w:hint="default"/>
      </w:rPr>
    </w:lvl>
    <w:lvl w:ilvl="6" w:tplc="04090001" w:tentative="1">
      <w:start w:val="1"/>
      <w:numFmt w:val="bullet"/>
      <w:lvlText w:val=""/>
      <w:lvlJc w:val="left"/>
      <w:pPr>
        <w:ind w:left="3898" w:hanging="480"/>
      </w:pPr>
      <w:rPr>
        <w:rFonts w:ascii="Wingdings" w:hAnsi="Wingdings" w:hint="default"/>
      </w:rPr>
    </w:lvl>
    <w:lvl w:ilvl="7" w:tplc="04090003" w:tentative="1">
      <w:start w:val="1"/>
      <w:numFmt w:val="bullet"/>
      <w:lvlText w:val=""/>
      <w:lvlJc w:val="left"/>
      <w:pPr>
        <w:ind w:left="4378" w:hanging="480"/>
      </w:pPr>
      <w:rPr>
        <w:rFonts w:ascii="Wingdings" w:hAnsi="Wingdings" w:hint="default"/>
      </w:rPr>
    </w:lvl>
    <w:lvl w:ilvl="8" w:tplc="04090005" w:tentative="1">
      <w:start w:val="1"/>
      <w:numFmt w:val="bullet"/>
      <w:lvlText w:val=""/>
      <w:lvlJc w:val="left"/>
      <w:pPr>
        <w:ind w:left="4858" w:hanging="480"/>
      </w:pPr>
      <w:rPr>
        <w:rFonts w:ascii="Wingdings" w:hAnsi="Wingdings" w:hint="default"/>
      </w:rPr>
    </w:lvl>
  </w:abstractNum>
  <w:num w:numId="1">
    <w:abstractNumId w:val="9"/>
  </w:num>
  <w:num w:numId="2">
    <w:abstractNumId w:val="10"/>
  </w:num>
  <w:num w:numId="3">
    <w:abstractNumId w:val="6"/>
  </w:num>
  <w:num w:numId="4">
    <w:abstractNumId w:val="5"/>
  </w:num>
  <w:num w:numId="5">
    <w:abstractNumId w:val="3"/>
  </w:num>
  <w:num w:numId="6">
    <w:abstractNumId w:val="4"/>
  </w:num>
  <w:num w:numId="7">
    <w:abstractNumId w:val="1"/>
  </w:num>
  <w:num w:numId="8">
    <w:abstractNumId w:val="2"/>
  </w:num>
  <w:num w:numId="9">
    <w:abstractNumId w:val="8"/>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2E6"/>
    <w:rsid w:val="000366A0"/>
    <w:rsid w:val="00043916"/>
    <w:rsid w:val="00061F09"/>
    <w:rsid w:val="000836C9"/>
    <w:rsid w:val="00093E31"/>
    <w:rsid w:val="000C7F92"/>
    <w:rsid w:val="000E4E87"/>
    <w:rsid w:val="000F4ECD"/>
    <w:rsid w:val="00111EA7"/>
    <w:rsid w:val="00121568"/>
    <w:rsid w:val="001949AA"/>
    <w:rsid w:val="001951B3"/>
    <w:rsid w:val="001B0DB4"/>
    <w:rsid w:val="001B7737"/>
    <w:rsid w:val="001C668D"/>
    <w:rsid w:val="00224CE1"/>
    <w:rsid w:val="002F1827"/>
    <w:rsid w:val="00321018"/>
    <w:rsid w:val="003C295C"/>
    <w:rsid w:val="003C466F"/>
    <w:rsid w:val="00417E58"/>
    <w:rsid w:val="00426CF6"/>
    <w:rsid w:val="00440793"/>
    <w:rsid w:val="00452202"/>
    <w:rsid w:val="00462BF0"/>
    <w:rsid w:val="004D1F09"/>
    <w:rsid w:val="00525C1F"/>
    <w:rsid w:val="00542EBA"/>
    <w:rsid w:val="00572295"/>
    <w:rsid w:val="00580C48"/>
    <w:rsid w:val="005A50FB"/>
    <w:rsid w:val="005C4FEB"/>
    <w:rsid w:val="005D4808"/>
    <w:rsid w:val="005E52A8"/>
    <w:rsid w:val="006060CD"/>
    <w:rsid w:val="0069676E"/>
    <w:rsid w:val="006B76B0"/>
    <w:rsid w:val="006F1CDF"/>
    <w:rsid w:val="006F3766"/>
    <w:rsid w:val="00763DAF"/>
    <w:rsid w:val="00765C1B"/>
    <w:rsid w:val="007838E8"/>
    <w:rsid w:val="007A667F"/>
    <w:rsid w:val="007B56A1"/>
    <w:rsid w:val="007D26C4"/>
    <w:rsid w:val="0080207C"/>
    <w:rsid w:val="00817651"/>
    <w:rsid w:val="00827F7C"/>
    <w:rsid w:val="00835004"/>
    <w:rsid w:val="00840C97"/>
    <w:rsid w:val="00877481"/>
    <w:rsid w:val="0089136C"/>
    <w:rsid w:val="008E1EE1"/>
    <w:rsid w:val="00930DAE"/>
    <w:rsid w:val="009937E0"/>
    <w:rsid w:val="009F0635"/>
    <w:rsid w:val="00A618C1"/>
    <w:rsid w:val="00AD7408"/>
    <w:rsid w:val="00B51ADC"/>
    <w:rsid w:val="00B91124"/>
    <w:rsid w:val="00BB033E"/>
    <w:rsid w:val="00C246D5"/>
    <w:rsid w:val="00C27044"/>
    <w:rsid w:val="00C54DD5"/>
    <w:rsid w:val="00C9060A"/>
    <w:rsid w:val="00D132E4"/>
    <w:rsid w:val="00D66BA2"/>
    <w:rsid w:val="00DA10C6"/>
    <w:rsid w:val="00DC449C"/>
    <w:rsid w:val="00DC5838"/>
    <w:rsid w:val="00E07EBC"/>
    <w:rsid w:val="00E140D1"/>
    <w:rsid w:val="00E21590"/>
    <w:rsid w:val="00E22021"/>
    <w:rsid w:val="00E225F3"/>
    <w:rsid w:val="00E47306"/>
    <w:rsid w:val="00E71C90"/>
    <w:rsid w:val="00ED7C88"/>
    <w:rsid w:val="00EE42E6"/>
    <w:rsid w:val="00EF5949"/>
    <w:rsid w:val="00F146A2"/>
    <w:rsid w:val="00F47B5F"/>
    <w:rsid w:val="00F600EC"/>
    <w:rsid w:val="00F86414"/>
    <w:rsid w:val="00F86DC7"/>
    <w:rsid w:val="00F97612"/>
    <w:rsid w:val="00FC32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A2B44"/>
  <w15:chartTrackingRefBased/>
  <w15:docId w15:val="{102BDE86-1D47-4BB8-81AF-6F848C560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2BF0"/>
    <w:pPr>
      <w:tabs>
        <w:tab w:val="center" w:pos="4153"/>
        <w:tab w:val="right" w:pos="8306"/>
      </w:tabs>
      <w:snapToGrid w:val="0"/>
    </w:pPr>
    <w:rPr>
      <w:sz w:val="20"/>
      <w:szCs w:val="20"/>
    </w:rPr>
  </w:style>
  <w:style w:type="character" w:customStyle="1" w:styleId="a4">
    <w:name w:val="頁首 字元"/>
    <w:basedOn w:val="a0"/>
    <w:link w:val="a3"/>
    <w:uiPriority w:val="99"/>
    <w:rsid w:val="00462BF0"/>
    <w:rPr>
      <w:sz w:val="20"/>
      <w:szCs w:val="20"/>
    </w:rPr>
  </w:style>
  <w:style w:type="paragraph" w:styleId="a5">
    <w:name w:val="footer"/>
    <w:basedOn w:val="a"/>
    <w:link w:val="a6"/>
    <w:uiPriority w:val="99"/>
    <w:unhideWhenUsed/>
    <w:rsid w:val="00462BF0"/>
    <w:pPr>
      <w:tabs>
        <w:tab w:val="center" w:pos="4153"/>
        <w:tab w:val="right" w:pos="8306"/>
      </w:tabs>
      <w:snapToGrid w:val="0"/>
    </w:pPr>
    <w:rPr>
      <w:sz w:val="20"/>
      <w:szCs w:val="20"/>
    </w:rPr>
  </w:style>
  <w:style w:type="character" w:customStyle="1" w:styleId="a6">
    <w:name w:val="頁尾 字元"/>
    <w:basedOn w:val="a0"/>
    <w:link w:val="a5"/>
    <w:uiPriority w:val="99"/>
    <w:rsid w:val="00462BF0"/>
    <w:rPr>
      <w:sz w:val="20"/>
      <w:szCs w:val="20"/>
    </w:rPr>
  </w:style>
  <w:style w:type="paragraph" w:styleId="a7">
    <w:name w:val="Balloon Text"/>
    <w:basedOn w:val="a"/>
    <w:link w:val="a8"/>
    <w:uiPriority w:val="99"/>
    <w:semiHidden/>
    <w:unhideWhenUsed/>
    <w:rsid w:val="00224CE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24CE1"/>
    <w:rPr>
      <w:rFonts w:asciiTheme="majorHAnsi" w:eastAsiaTheme="majorEastAsia" w:hAnsiTheme="majorHAnsi" w:cstheme="majorBidi"/>
      <w:sz w:val="18"/>
      <w:szCs w:val="18"/>
    </w:rPr>
  </w:style>
  <w:style w:type="paragraph" w:styleId="a9">
    <w:name w:val="List Paragraph"/>
    <w:basedOn w:val="a"/>
    <w:uiPriority w:val="34"/>
    <w:qFormat/>
    <w:rsid w:val="001951B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331</Words>
  <Characters>1889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wsk54</dc:creator>
  <cp:keywords/>
  <dc:description/>
  <cp:lastModifiedBy>嘉華 鄭</cp:lastModifiedBy>
  <cp:revision>7</cp:revision>
  <cp:lastPrinted>2020-07-15T07:39:00Z</cp:lastPrinted>
  <dcterms:created xsi:type="dcterms:W3CDTF">2020-11-02T09:04:00Z</dcterms:created>
  <dcterms:modified xsi:type="dcterms:W3CDTF">2020-11-03T03:16:00Z</dcterms:modified>
</cp:coreProperties>
</file>